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52D" w:rsidRPr="002D652D" w:rsidRDefault="002D652D" w:rsidP="005F4310">
      <w:pPr>
        <w:pStyle w:val="Heading1"/>
      </w:pPr>
      <w:bookmarkStart w:id="0" w:name="_Toc517630490"/>
      <w:bookmarkStart w:id="1" w:name="_Toc517677155"/>
      <w:r w:rsidRPr="002D652D">
        <w:t>THE APPLICATION PROCESS</w:t>
      </w:r>
      <w:bookmarkEnd w:id="0"/>
      <w:bookmarkEnd w:id="1"/>
    </w:p>
    <w:p w:rsidR="002D652D" w:rsidRPr="006E2D5F" w:rsidRDefault="002D652D" w:rsidP="002D652D">
      <w:r w:rsidRPr="006E2D5F">
        <w:t xml:space="preserve">This fact sheet gives an overview of the National Redress Scheme application process. </w:t>
      </w:r>
    </w:p>
    <w:p w:rsidR="002D652D" w:rsidRPr="006E2D5F" w:rsidRDefault="002D652D" w:rsidP="002D652D">
      <w:pPr>
        <w:spacing w:after="240"/>
      </w:pPr>
      <w:r w:rsidRPr="006E2D5F">
        <w:t xml:space="preserve">The National Redress Scheme starts on 1 July 2018 and will run for 10 years. You can </w:t>
      </w:r>
      <w:r w:rsidR="002C60A3">
        <w:t>apply</w:t>
      </w:r>
      <w:r w:rsidRPr="006E2D5F">
        <w:t xml:space="preserve"> any time between now and 30 June 2027. </w:t>
      </w:r>
    </w:p>
    <w:p w:rsidR="002D652D" w:rsidRPr="00B21A9B" w:rsidRDefault="00146968" w:rsidP="002D652D">
      <w:pPr>
        <w:pStyle w:val="Heading2"/>
        <w:ind w:left="414" w:firstLine="720"/>
        <w:rPr>
          <w:color w:val="auto"/>
        </w:rPr>
      </w:pPr>
      <w:r w:rsidRPr="00146968"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1392033</wp:posOffset>
            </wp:positionV>
            <wp:extent cx="573405" cy="573405"/>
            <wp:effectExtent l="0" t="0" r="0" b="0"/>
            <wp:wrapSquare wrapText="bothSides"/>
            <wp:docPr id="2" name="Picture 2" descr="C:\Users\pm0035\AppData\Local\Microsoft\Windows\INetCache\Content.Outlook\VXAYG6UV\find-out-abo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m0035\AppData\Local\Microsoft\Windows\INetCache\Content.Outlook\VXAYG6UV\find-out-abou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652D" w:rsidRPr="00B21A9B">
        <w:rPr>
          <w:color w:val="auto"/>
        </w:rPr>
        <w:t>Finding out about the National Redress Scheme</w:t>
      </w:r>
    </w:p>
    <w:p w:rsidR="002D652D" w:rsidRPr="00B21A9B" w:rsidRDefault="002D652D" w:rsidP="00146968">
      <w:pPr>
        <w:pStyle w:val="ListParagraph"/>
      </w:pPr>
      <w:r w:rsidRPr="00B21A9B">
        <w:t xml:space="preserve">Call the National Redress Scheme on 1800 737 377 </w:t>
      </w:r>
      <w:r w:rsidR="002C60A3" w:rsidRPr="00B21A9B">
        <w:br/>
      </w:r>
      <w:r w:rsidR="00146968" w:rsidRPr="00146968">
        <w:t xml:space="preserve"> </w:t>
      </w:r>
      <w:r w:rsidRPr="00B21A9B">
        <w:t>(</w:t>
      </w:r>
      <w:r w:rsidR="009E6513" w:rsidRPr="00B21A9B">
        <w:t>Monday to Friday 8am to 5pm</w:t>
      </w:r>
      <w:r w:rsidR="00991AF3">
        <w:t>, except public holidays</w:t>
      </w:r>
      <w:r w:rsidR="002C60A3" w:rsidRPr="00B21A9B">
        <w:t xml:space="preserve"> - </w:t>
      </w:r>
      <w:r w:rsidRPr="00B21A9B">
        <w:t>charges may apply)</w:t>
      </w:r>
    </w:p>
    <w:p w:rsidR="002D652D" w:rsidRPr="00B21A9B" w:rsidRDefault="002D652D" w:rsidP="002D652D">
      <w:pPr>
        <w:pStyle w:val="ListParagraph"/>
        <w:ind w:left="1418" w:hanging="284"/>
      </w:pPr>
      <w:r w:rsidRPr="00B21A9B">
        <w:t>Visit the website at www.nationalredress.gov.au</w:t>
      </w:r>
    </w:p>
    <w:p w:rsidR="002D652D" w:rsidRPr="00B21A9B" w:rsidRDefault="002D652D" w:rsidP="002D652D">
      <w:pPr>
        <w:pStyle w:val="ListParagraph"/>
        <w:ind w:left="1418" w:hanging="284"/>
      </w:pPr>
      <w:r w:rsidRPr="00B21A9B">
        <w:t>Connect with a Redress Support Service (th</w:t>
      </w:r>
      <w:r w:rsidR="00E82A95" w:rsidRPr="00B21A9B">
        <w:t>r</w:t>
      </w:r>
      <w:r w:rsidRPr="00B21A9B">
        <w:t>ough the number</w:t>
      </w:r>
      <w:r w:rsidR="00E82A95" w:rsidRPr="00B21A9B">
        <w:t xml:space="preserve"> or </w:t>
      </w:r>
      <w:r w:rsidRPr="00B21A9B">
        <w:t>website)</w:t>
      </w:r>
    </w:p>
    <w:p w:rsidR="002D652D" w:rsidRPr="00B21A9B" w:rsidRDefault="002D652D" w:rsidP="002D652D">
      <w:pPr>
        <w:ind w:left="1146"/>
        <w:rPr>
          <w:sz w:val="4"/>
        </w:rPr>
      </w:pPr>
    </w:p>
    <w:p w:rsidR="002D652D" w:rsidRPr="00B21A9B" w:rsidRDefault="00146968" w:rsidP="002D652D">
      <w:pPr>
        <w:pStyle w:val="Heading2"/>
        <w:ind w:left="1134"/>
        <w:rPr>
          <w:color w:val="auto"/>
        </w:rPr>
      </w:pPr>
      <w:r w:rsidRPr="00146968"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2429217</wp:posOffset>
            </wp:positionV>
            <wp:extent cx="573405" cy="573405"/>
            <wp:effectExtent l="0" t="0" r="0" b="0"/>
            <wp:wrapSquare wrapText="bothSides"/>
            <wp:docPr id="3" name="Picture 3" descr="C:\Users\pm0035\AppData\Local\Microsoft\Windows\INetCache\Content.Outlook\VXAYG6UV\things-to-consider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m0035\AppData\Local\Microsoft\Windows\INetCache\Content.Outlook\VXAYG6UV\things-to-consider (002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652D" w:rsidRPr="00B21A9B">
        <w:rPr>
          <w:color w:val="auto"/>
        </w:rPr>
        <w:t xml:space="preserve">Things to consider </w:t>
      </w:r>
    </w:p>
    <w:p w:rsidR="002D652D" w:rsidRPr="00B21A9B" w:rsidRDefault="00E82A95" w:rsidP="00146968">
      <w:pPr>
        <w:pStyle w:val="ListParagraph"/>
      </w:pPr>
      <w:r w:rsidRPr="00B21A9B">
        <w:t xml:space="preserve">Whether </w:t>
      </w:r>
      <w:r w:rsidR="002D652D" w:rsidRPr="00B21A9B">
        <w:t xml:space="preserve">you can apply </w:t>
      </w:r>
    </w:p>
    <w:p w:rsidR="002D652D" w:rsidRPr="00B21A9B" w:rsidRDefault="002D652D" w:rsidP="00146968">
      <w:pPr>
        <w:pStyle w:val="ListParagraph"/>
      </w:pPr>
      <w:r w:rsidRPr="00B21A9B">
        <w:t xml:space="preserve">Whether redress or a civil claim is the best option for you </w:t>
      </w:r>
    </w:p>
    <w:p w:rsidR="002D652D" w:rsidRPr="00B21A9B" w:rsidRDefault="002D652D" w:rsidP="00146968">
      <w:pPr>
        <w:pStyle w:val="ListParagraph"/>
      </w:pPr>
      <w:r w:rsidRPr="00B21A9B">
        <w:t xml:space="preserve">Who will support you to fill in the application form </w:t>
      </w:r>
    </w:p>
    <w:p w:rsidR="002D652D" w:rsidRPr="00B21A9B" w:rsidRDefault="002D652D" w:rsidP="002D652D">
      <w:pPr>
        <w:ind w:left="1146"/>
        <w:rPr>
          <w:sz w:val="4"/>
          <w:szCs w:val="4"/>
        </w:rPr>
      </w:pPr>
    </w:p>
    <w:p w:rsidR="002D652D" w:rsidRPr="00B21A9B" w:rsidRDefault="00146968" w:rsidP="00583554">
      <w:pPr>
        <w:pStyle w:val="Heading2"/>
        <w:ind w:left="1134"/>
        <w:rPr>
          <w:color w:val="auto"/>
        </w:rPr>
      </w:pPr>
      <w:r w:rsidRPr="00146968"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align>center</wp:align>
            </wp:positionV>
            <wp:extent cx="573405" cy="573405"/>
            <wp:effectExtent l="0" t="0" r="0" b="0"/>
            <wp:wrapSquare wrapText="bothSides"/>
            <wp:docPr id="4" name="Picture 4" descr="C:\Users\pm0035\AppData\Local\Microsoft\Windows\INetCache\Content.Outlook\VXAYG6UV\filling-in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m0035\AppData\Local\Microsoft\Windows\INetCache\Content.Outlook\VXAYG6UV\filling-in (002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652D" w:rsidRPr="00B21A9B">
        <w:rPr>
          <w:color w:val="auto"/>
        </w:rPr>
        <w:t>Filling in</w:t>
      </w:r>
      <w:r w:rsidR="007E4820">
        <w:rPr>
          <w:color w:val="auto"/>
        </w:rPr>
        <w:t xml:space="preserve"> and submitting the application</w:t>
      </w:r>
    </w:p>
    <w:p w:rsidR="002D652D" w:rsidRPr="00B21A9B" w:rsidRDefault="002D652D" w:rsidP="00146968">
      <w:pPr>
        <w:pStyle w:val="ListParagraph"/>
      </w:pPr>
      <w:r w:rsidRPr="00B21A9B">
        <w:t xml:space="preserve">It can be done online, or on paper </w:t>
      </w:r>
    </w:p>
    <w:p w:rsidR="002D652D" w:rsidRPr="00B21A9B" w:rsidRDefault="002D652D" w:rsidP="00146968">
      <w:pPr>
        <w:pStyle w:val="ListParagraph"/>
      </w:pPr>
      <w:r w:rsidRPr="00B21A9B">
        <w:t>When you have submitted the form, the National Redress Scheme team will contact you about next steps</w:t>
      </w:r>
    </w:p>
    <w:p w:rsidR="002D652D" w:rsidRPr="00B21A9B" w:rsidRDefault="002D652D" w:rsidP="002D652D">
      <w:pPr>
        <w:pStyle w:val="DOTT"/>
        <w:numPr>
          <w:ilvl w:val="0"/>
          <w:numId w:val="0"/>
        </w:numPr>
        <w:ind w:left="1572"/>
        <w:rPr>
          <w:color w:val="auto"/>
          <w:sz w:val="4"/>
          <w:szCs w:val="4"/>
        </w:rPr>
      </w:pPr>
    </w:p>
    <w:p w:rsidR="002D652D" w:rsidRPr="00B21A9B" w:rsidRDefault="00146968" w:rsidP="00583554">
      <w:pPr>
        <w:pStyle w:val="Heading2"/>
        <w:ind w:left="1134"/>
        <w:rPr>
          <w:color w:val="auto"/>
        </w:rPr>
      </w:pPr>
      <w:r w:rsidRPr="00146968">
        <w:rPr>
          <w:noProof/>
          <w:lang w:eastAsia="en-A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4435523</wp:posOffset>
            </wp:positionV>
            <wp:extent cx="573405" cy="573405"/>
            <wp:effectExtent l="0" t="0" r="0" b="0"/>
            <wp:wrapSquare wrapText="bothSides"/>
            <wp:docPr id="6" name="Picture 6" descr="C:\Users\pm0035\AppData\Local\Microsoft\Windows\INetCache\Content.Outlook\VXAYG6UV\app-assessed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m0035\AppData\Local\Microsoft\Windows\INetCache\Content.Outlook\VXAYG6UV\app-assessed (002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652D" w:rsidRPr="00B21A9B">
        <w:rPr>
          <w:color w:val="auto"/>
        </w:rPr>
        <w:t xml:space="preserve">The Independent Decision Maker considers the application </w:t>
      </w:r>
    </w:p>
    <w:p w:rsidR="00583554" w:rsidRPr="00B21A9B" w:rsidRDefault="00583554" w:rsidP="00146968">
      <w:pPr>
        <w:pStyle w:val="ListParagraph"/>
      </w:pPr>
      <w:r w:rsidRPr="00B21A9B">
        <w:t>People can take as much time as they need to complete their application</w:t>
      </w:r>
    </w:p>
    <w:p w:rsidR="00583554" w:rsidRPr="00B21A9B" w:rsidRDefault="00583554" w:rsidP="00583554">
      <w:pPr>
        <w:pStyle w:val="ListParagraph"/>
        <w:ind w:left="1134" w:hanging="11"/>
      </w:pPr>
      <w:r w:rsidRPr="00B21A9B">
        <w:t xml:space="preserve">The assessment may take between 3 and 12 months </w:t>
      </w:r>
    </w:p>
    <w:p w:rsidR="002D652D" w:rsidRPr="00B21A9B" w:rsidRDefault="00583554" w:rsidP="00583554">
      <w:pPr>
        <w:pStyle w:val="ListParagraph"/>
        <w:ind w:left="1134" w:hanging="11"/>
      </w:pPr>
      <w:r w:rsidRPr="00B21A9B">
        <w:t xml:space="preserve">People will have up to </w:t>
      </w:r>
      <w:r w:rsidR="007E4820">
        <w:t>6</w:t>
      </w:r>
      <w:r w:rsidRPr="00B21A9B">
        <w:t xml:space="preserve"> months to consider the offer of redress  </w:t>
      </w:r>
      <w:r w:rsidR="002D652D" w:rsidRPr="00B21A9B">
        <w:t xml:space="preserve"> </w:t>
      </w:r>
    </w:p>
    <w:p w:rsidR="002D652D" w:rsidRPr="00B21A9B" w:rsidRDefault="002D652D" w:rsidP="00583554">
      <w:pPr>
        <w:pStyle w:val="ListParagraph"/>
        <w:ind w:left="1134" w:hanging="11"/>
      </w:pPr>
      <w:r w:rsidRPr="00B21A9B">
        <w:t xml:space="preserve">Applications </w:t>
      </w:r>
      <w:r w:rsidR="00A457C4" w:rsidRPr="00B21A9B">
        <w:t>will be prioritised</w:t>
      </w:r>
      <w:r w:rsidRPr="00B21A9B">
        <w:t xml:space="preserve"> for people who are ill or elderly</w:t>
      </w:r>
    </w:p>
    <w:p w:rsidR="002D652D" w:rsidRPr="00B21A9B" w:rsidRDefault="002D652D" w:rsidP="002D652D">
      <w:pPr>
        <w:ind w:left="1146"/>
        <w:rPr>
          <w:sz w:val="4"/>
          <w:szCs w:val="4"/>
        </w:rPr>
      </w:pPr>
    </w:p>
    <w:p w:rsidR="002D652D" w:rsidRPr="00B21A9B" w:rsidRDefault="00146968" w:rsidP="00583554">
      <w:pPr>
        <w:pStyle w:val="Heading2"/>
        <w:ind w:left="1134"/>
        <w:rPr>
          <w:color w:val="auto"/>
        </w:rPr>
      </w:pPr>
      <w:r w:rsidRPr="00146968">
        <w:rPr>
          <w:noProof/>
          <w:color w:val="auto"/>
          <w:lang w:eastAsia="en-A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5404485</wp:posOffset>
            </wp:positionV>
            <wp:extent cx="573405" cy="573405"/>
            <wp:effectExtent l="0" t="0" r="0" b="0"/>
            <wp:wrapSquare wrapText="bothSides"/>
            <wp:docPr id="5" name="Picture 5" descr="C:\Users\pm0035\AppData\Local\Microsoft\Windows\INetCache\Content.Outlook\VXAYG6UV\accept-offer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m0035\AppData\Local\Microsoft\Windows\INetCache\Content.Outlook\VXAYG6UV\accept-offer (002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652D" w:rsidRPr="00B21A9B">
        <w:rPr>
          <w:color w:val="auto"/>
        </w:rPr>
        <w:t xml:space="preserve">Accepting </w:t>
      </w:r>
      <w:r w:rsidR="00E82A95" w:rsidRPr="00B21A9B">
        <w:rPr>
          <w:color w:val="auto"/>
        </w:rPr>
        <w:t>the offer or asking for a review</w:t>
      </w:r>
    </w:p>
    <w:p w:rsidR="002D652D" w:rsidRPr="00B21A9B" w:rsidRDefault="002D652D" w:rsidP="002D652D">
      <w:pPr>
        <w:pStyle w:val="ListParagraph"/>
        <w:ind w:left="1418" w:hanging="284"/>
      </w:pPr>
      <w:r w:rsidRPr="00B21A9B">
        <w:t xml:space="preserve">A phone call and letter will let you know if you have an offer of redress </w:t>
      </w:r>
    </w:p>
    <w:p w:rsidR="002D652D" w:rsidRPr="00B21A9B" w:rsidRDefault="002D652D" w:rsidP="002D652D">
      <w:pPr>
        <w:pStyle w:val="ListParagraph"/>
        <w:ind w:left="1418" w:hanging="284"/>
      </w:pPr>
      <w:r w:rsidRPr="00B21A9B">
        <w:t>To accept the offer, you will need to let the National Redress Scheme know within six months</w:t>
      </w:r>
    </w:p>
    <w:p w:rsidR="002D652D" w:rsidRPr="00B21A9B" w:rsidRDefault="002D652D" w:rsidP="002D652D">
      <w:pPr>
        <w:pStyle w:val="ListParagraph"/>
        <w:ind w:left="1418" w:hanging="284"/>
      </w:pPr>
      <w:r w:rsidRPr="00B21A9B">
        <w:t>If you are not satisfied with your offer, you can ask for a review</w:t>
      </w:r>
      <w:r w:rsidR="003637AB" w:rsidRPr="00B21A9B">
        <w:t>, although this may mean that your monetary payment may be less than the first offer</w:t>
      </w:r>
    </w:p>
    <w:p w:rsidR="002D652D" w:rsidRPr="00B21A9B" w:rsidRDefault="002D652D" w:rsidP="002D652D">
      <w:pPr>
        <w:pStyle w:val="Heading2"/>
        <w:rPr>
          <w:color w:val="auto"/>
        </w:rPr>
      </w:pPr>
      <w:bookmarkStart w:id="2" w:name="_Toc517630491"/>
      <w:bookmarkStart w:id="3" w:name="_Toc517677156"/>
      <w:bookmarkStart w:id="4" w:name="_Hlk517618510"/>
      <w:r w:rsidRPr="00B21A9B">
        <w:rPr>
          <w:color w:val="auto"/>
        </w:rPr>
        <w:t>How can I get support and more information?</w:t>
      </w:r>
      <w:bookmarkEnd w:id="2"/>
      <w:bookmarkEnd w:id="3"/>
      <w:r w:rsidRPr="00B21A9B">
        <w:rPr>
          <w:color w:val="auto"/>
        </w:rPr>
        <w:t xml:space="preserve"> </w:t>
      </w:r>
    </w:p>
    <w:p w:rsidR="00E82A95" w:rsidRDefault="002D652D" w:rsidP="002D652D">
      <w:r w:rsidRPr="006E2D5F">
        <w:t xml:space="preserve">Free, confidential support services are available before, during and after the application process. </w:t>
      </w:r>
    </w:p>
    <w:p w:rsidR="00592A08" w:rsidRDefault="00592A08" w:rsidP="002D652D">
      <w:r>
        <w:t xml:space="preserve">To connect with a support service and find out how to apply, please go to </w:t>
      </w:r>
      <w:hyperlink r:id="rId13" w:history="1">
        <w:r w:rsidRPr="00D56D1C">
          <w:rPr>
            <w:rStyle w:val="Hyperlink"/>
          </w:rPr>
          <w:t>www.nationalredress.gov.au</w:t>
        </w:r>
      </w:hyperlink>
      <w:r>
        <w:t xml:space="preserve"> or call the National Redress Scheme on 1800 737 377 (Monday to Friday 8am to 5pm</w:t>
      </w:r>
      <w:r w:rsidR="005A295A">
        <w:t>, except public holidays</w:t>
      </w:r>
      <w:r>
        <w:t xml:space="preserve"> – charges may apply)</w:t>
      </w:r>
      <w:r w:rsidR="00C351CE">
        <w:t>.</w:t>
      </w:r>
    </w:p>
    <w:bookmarkEnd w:id="4"/>
    <w:p w:rsidR="00FD2456" w:rsidRDefault="00FD2456" w:rsidP="00592A08"/>
    <w:p w:rsidR="005F4310" w:rsidRDefault="005F4310" w:rsidP="00483138">
      <w:pPr>
        <w:pStyle w:val="ListParagraph"/>
        <w:ind w:left="1418" w:hanging="284"/>
        <w:sectPr w:rsidR="005F4310" w:rsidSect="006B3111">
          <w:footerReference w:type="even" r:id="rId14"/>
          <w:footerReference w:type="default" r:id="rId15"/>
          <w:headerReference w:type="first" r:id="rId16"/>
          <w:footerReference w:type="first" r:id="rId17"/>
          <w:pgSz w:w="11900" w:h="16840"/>
          <w:pgMar w:top="1276" w:right="1105" w:bottom="1592" w:left="1014" w:header="708" w:footer="680" w:gutter="0"/>
          <w:cols w:space="708"/>
          <w:titlePg/>
          <w:docGrid w:linePitch="360"/>
        </w:sectPr>
      </w:pPr>
      <w:bookmarkStart w:id="5" w:name="_GoBack"/>
      <w:bookmarkEnd w:id="5"/>
    </w:p>
    <w:p w:rsidR="005F4310" w:rsidRDefault="005F4310" w:rsidP="005F4310">
      <w:pPr>
        <w:rPr>
          <w:rFonts w:ascii="Calibri" w:hAnsi="Calibri" w:cs="Calibri"/>
        </w:rPr>
      </w:pPr>
      <w:r>
        <w:lastRenderedPageBreak/>
        <w:t>Those who need immediate assistance can contact:</w:t>
      </w:r>
    </w:p>
    <w:p w:rsidR="005F4310" w:rsidRDefault="00195CEE" w:rsidP="005F4310">
      <w:pPr>
        <w:pStyle w:val="ListParagraph"/>
        <w:ind w:left="1418" w:hanging="284"/>
      </w:pPr>
      <w:hyperlink r:id="rId18" w:history="1">
        <w:r w:rsidR="005F4310" w:rsidRPr="00563103">
          <w:t>Beyond Blue</w:t>
        </w:r>
      </w:hyperlink>
      <w:r w:rsidR="005F4310">
        <w:t xml:space="preserve"> 1300 22 4636</w:t>
      </w:r>
    </w:p>
    <w:p w:rsidR="005F4310" w:rsidRDefault="00195CEE" w:rsidP="005F4310">
      <w:pPr>
        <w:pStyle w:val="ListParagraph"/>
        <w:ind w:left="1418" w:hanging="284"/>
      </w:pPr>
      <w:hyperlink r:id="rId19" w:history="1">
        <w:r w:rsidR="005F4310" w:rsidRPr="00563103">
          <w:t>Lifeline</w:t>
        </w:r>
      </w:hyperlink>
      <w:r w:rsidR="005F4310">
        <w:t xml:space="preserve"> 13 11 14</w:t>
      </w:r>
    </w:p>
    <w:p w:rsidR="005F4310" w:rsidRDefault="00195CEE" w:rsidP="005F4310">
      <w:pPr>
        <w:pStyle w:val="ListParagraph"/>
        <w:ind w:left="1418" w:hanging="284"/>
      </w:pPr>
      <w:hyperlink r:id="rId20" w:history="1">
        <w:r w:rsidR="005F4310" w:rsidRPr="00563103">
          <w:t>1800 Respect</w:t>
        </w:r>
      </w:hyperlink>
      <w:r w:rsidR="005F4310">
        <w:t xml:space="preserve"> 1800 737 732</w:t>
      </w:r>
    </w:p>
    <w:p w:rsidR="005F4310" w:rsidRDefault="00195CEE" w:rsidP="005F4310">
      <w:pPr>
        <w:pStyle w:val="ListParagraph"/>
        <w:ind w:left="1418" w:hanging="284"/>
      </w:pPr>
      <w:hyperlink r:id="rId21" w:history="1">
        <w:r w:rsidR="005F4310" w:rsidRPr="00563103">
          <w:t>Suicide Call Back Service</w:t>
        </w:r>
      </w:hyperlink>
      <w:r w:rsidR="005F4310">
        <w:t xml:space="preserve"> 1300 659 467</w:t>
      </w:r>
    </w:p>
    <w:p w:rsidR="005F4310" w:rsidRDefault="00195CEE" w:rsidP="005F4310">
      <w:pPr>
        <w:pStyle w:val="ListParagraph"/>
        <w:ind w:left="1418" w:hanging="284"/>
      </w:pPr>
      <w:hyperlink r:id="rId22" w:history="1">
        <w:proofErr w:type="spellStart"/>
        <w:r w:rsidR="005F4310" w:rsidRPr="00563103">
          <w:t>Mensline</w:t>
        </w:r>
        <w:proofErr w:type="spellEnd"/>
      </w:hyperlink>
      <w:r w:rsidR="005F4310">
        <w:t xml:space="preserve"> 1300 78 99 78</w:t>
      </w:r>
    </w:p>
    <w:p w:rsidR="007C7F32" w:rsidRPr="00AF4F27" w:rsidRDefault="005F4310" w:rsidP="005F4310">
      <w:pPr>
        <w:pStyle w:val="ListParagraph"/>
        <w:ind w:left="1418" w:hanging="284"/>
      </w:pPr>
      <w:r>
        <w:t>In an emergency call Triple Zero (000)</w:t>
      </w:r>
    </w:p>
    <w:sectPr w:rsidR="007C7F32" w:rsidRPr="00AF4F27" w:rsidSect="007C7F32">
      <w:headerReference w:type="first" r:id="rId23"/>
      <w:pgSz w:w="11900" w:h="16840"/>
      <w:pgMar w:top="1210" w:right="1105" w:bottom="1592" w:left="1014" w:header="708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109" w:rsidRDefault="004D3109" w:rsidP="00483138">
      <w:r>
        <w:separator/>
      </w:r>
    </w:p>
  </w:endnote>
  <w:endnote w:type="continuationSeparator" w:id="0">
    <w:p w:rsidR="004D3109" w:rsidRDefault="004D3109" w:rsidP="00483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charset w:val="00"/>
    <w:family w:val="auto"/>
    <w:pitch w:val="variable"/>
    <w:sig w:usb0="A00002EF" w:usb1="5000204B" w:usb2="00000000" w:usb3="00000000" w:csb0="000000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altName w:val="Arial"/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65985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4700E4" w:rsidRDefault="004700E4" w:rsidP="00483138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92A08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4700E4" w:rsidRDefault="004700E4" w:rsidP="004831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527009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4700E4" w:rsidRDefault="004700E4" w:rsidP="00483138">
        <w:pPr>
          <w:pStyle w:val="Footer"/>
          <w:rPr>
            <w:rStyle w:val="PageNumber"/>
          </w:rPr>
        </w:pPr>
        <w:r w:rsidRPr="004700E4">
          <w:rPr>
            <w:rStyle w:val="PageNumber"/>
            <w:b/>
            <w:sz w:val="22"/>
          </w:rPr>
          <w:fldChar w:fldCharType="begin"/>
        </w:r>
        <w:r w:rsidRPr="004700E4">
          <w:rPr>
            <w:rStyle w:val="PageNumber"/>
            <w:b/>
            <w:sz w:val="22"/>
          </w:rPr>
          <w:instrText xml:space="preserve"> PAGE </w:instrText>
        </w:r>
        <w:r w:rsidRPr="004700E4">
          <w:rPr>
            <w:rStyle w:val="PageNumber"/>
            <w:b/>
            <w:sz w:val="22"/>
          </w:rPr>
          <w:fldChar w:fldCharType="separate"/>
        </w:r>
        <w:r w:rsidR="00146968">
          <w:rPr>
            <w:rStyle w:val="PageNumber"/>
            <w:b/>
            <w:noProof/>
            <w:sz w:val="22"/>
          </w:rPr>
          <w:t>2</w:t>
        </w:r>
        <w:r w:rsidRPr="004700E4">
          <w:rPr>
            <w:rStyle w:val="PageNumber"/>
            <w:b/>
            <w:sz w:val="22"/>
          </w:rPr>
          <w:fldChar w:fldCharType="end"/>
        </w:r>
      </w:p>
    </w:sdtContent>
  </w:sdt>
  <w:p w:rsidR="00811330" w:rsidRDefault="00811330" w:rsidP="00483138">
    <w:pPr>
      <w:pStyle w:val="Footer"/>
    </w:pPr>
    <w:r>
      <w:rPr>
        <w:noProof/>
        <w:lang w:eastAsia="en-AU"/>
      </w:rPr>
      <w:drawing>
        <wp:inline distT="0" distB="0" distL="0" distR="0" wp14:anchorId="41CB845A" wp14:editId="37A15194">
          <wp:extent cx="6421846" cy="426366"/>
          <wp:effectExtent l="0" t="0" r="0" b="5715"/>
          <wp:docPr id="18" name="Picture 18" title="Decorative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S003Sw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691" b="22611"/>
                  <a:stretch/>
                </pic:blipFill>
                <pic:spPr bwMode="auto">
                  <a:xfrm>
                    <a:off x="0" y="0"/>
                    <a:ext cx="6514010" cy="4324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68" w:rsidRDefault="00305F68" w:rsidP="00483138">
    <w:pPr>
      <w:pStyle w:val="Footer"/>
    </w:pPr>
    <w:r>
      <w:rPr>
        <w:noProof/>
        <w:lang w:eastAsia="en-AU"/>
      </w:rPr>
      <w:drawing>
        <wp:inline distT="0" distB="0" distL="0" distR="0" wp14:anchorId="5815231E" wp14:editId="3DF10E04">
          <wp:extent cx="6210935" cy="412363"/>
          <wp:effectExtent l="0" t="0" r="0" b="0"/>
          <wp:docPr id="21" name="Picture 21" title="Decorative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S003Sw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691" b="22611"/>
                  <a:stretch/>
                </pic:blipFill>
                <pic:spPr bwMode="auto">
                  <a:xfrm>
                    <a:off x="0" y="0"/>
                    <a:ext cx="6210935" cy="4123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  <w:p w:rsidR="00305F68" w:rsidRDefault="00A92428" w:rsidP="00483138">
    <w:pPr>
      <w:pStyle w:val="Footer"/>
    </w:pPr>
    <w:r>
      <w:t>Published 17</w:t>
    </w:r>
    <w:r w:rsidR="00146968">
      <w:t xml:space="preserve"> July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109" w:rsidRDefault="004D3109" w:rsidP="00483138">
      <w:r>
        <w:separator/>
      </w:r>
    </w:p>
  </w:footnote>
  <w:footnote w:type="continuationSeparator" w:id="0">
    <w:p w:rsidR="004D3109" w:rsidRDefault="004D3109" w:rsidP="00483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F32" w:rsidRPr="002E7B86" w:rsidRDefault="00811330" w:rsidP="005F4310">
    <w:pPr>
      <w:pStyle w:val="Heading1"/>
    </w:pPr>
    <w:r>
      <w:rPr>
        <w:noProof/>
        <w:lang w:eastAsia="en-AU"/>
      </w:rPr>
      <w:drawing>
        <wp:inline distT="0" distB="0" distL="0" distR="0" wp14:anchorId="42C36F49" wp14:editId="5E911929">
          <wp:extent cx="2378075" cy="787400"/>
          <wp:effectExtent l="0" t="0" r="0" b="0"/>
          <wp:docPr id="19" name="Picture 19" descr="National Redress Scheme For people who have experienced institutional child sexual abuse" title="National Redress Schem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SS003_National Redress Scheme_Logo_In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8075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B7145">
      <w:tab/>
    </w:r>
    <w:r w:rsidR="00EB7145">
      <w:tab/>
    </w:r>
    <w:r w:rsidR="00EB7145">
      <w:tab/>
    </w:r>
    <w:r w:rsidR="00EB7145">
      <w:tab/>
    </w:r>
    <w:r w:rsidR="003E206D">
      <w:t>Fact sheet</w:t>
    </w:r>
  </w:p>
  <w:p w:rsidR="00091177" w:rsidRDefault="00091177" w:rsidP="00483138">
    <w:pPr>
      <w:pStyle w:val="Header"/>
    </w:pPr>
    <w:r>
      <w:rPr>
        <w:noProof/>
        <w:lang w:eastAsia="en-AU"/>
      </w:rPr>
      <w:drawing>
        <wp:inline distT="0" distB="0" distL="0" distR="0" wp14:anchorId="7F7F2B55" wp14:editId="4CAE5C3B">
          <wp:extent cx="6210935" cy="60474"/>
          <wp:effectExtent l="0" t="0" r="0" b="3175"/>
          <wp:docPr id="20" name="Picture 20" title="Decorative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SS003_letterhead_line_W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210935" cy="60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F32" w:rsidRPr="007C7F32" w:rsidRDefault="007C7F32" w:rsidP="004831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ED4A0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F279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93811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48FC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AA8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E2D2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2E1D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C042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261B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DD6D28" w:themeColor="background2"/>
      </w:rPr>
    </w:lvl>
  </w:abstractNum>
  <w:abstractNum w:abstractNumId="9" w15:restartNumberingAfterBreak="0">
    <w:nsid w:val="FFFFFF89"/>
    <w:multiLevelType w:val="singleLevel"/>
    <w:tmpl w:val="BA3286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685"/>
    <w:multiLevelType w:val="multilevel"/>
    <w:tmpl w:val="0809001D"/>
    <w:lvl w:ilvl="0">
      <w:start w:val="1"/>
      <w:numFmt w:val="decimal"/>
      <w:lvlText w:val="%1)"/>
      <w:lvlJc w:val="left"/>
      <w:pPr>
        <w:ind w:left="1080" w:hanging="360"/>
      </w:pPr>
      <w:rPr>
        <w:rFonts w:ascii="PT Sans" w:hAnsi="PT Sans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0542594"/>
    <w:multiLevelType w:val="hybridMultilevel"/>
    <w:tmpl w:val="ACC207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8564AA"/>
    <w:multiLevelType w:val="hybridMultilevel"/>
    <w:tmpl w:val="0EBE0A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BB42E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ascii="PT Sans" w:hAnsi="PT Sans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5363289"/>
    <w:multiLevelType w:val="hybridMultilevel"/>
    <w:tmpl w:val="0204AA70"/>
    <w:lvl w:ilvl="0" w:tplc="F5C0630C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DD6D28" w:themeColor="background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000C29"/>
    <w:multiLevelType w:val="hybridMultilevel"/>
    <w:tmpl w:val="87344D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390DB1"/>
    <w:multiLevelType w:val="hybridMultilevel"/>
    <w:tmpl w:val="DE2007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0945E3"/>
    <w:multiLevelType w:val="hybridMultilevel"/>
    <w:tmpl w:val="8E2CBBF0"/>
    <w:lvl w:ilvl="0" w:tplc="5574B382">
      <w:start w:val="1"/>
      <w:numFmt w:val="bullet"/>
      <w:pStyle w:val="DOTT"/>
      <w:lvlText w:val=""/>
      <w:lvlJc w:val="left"/>
      <w:pPr>
        <w:ind w:left="1288" w:hanging="720"/>
      </w:pPr>
      <w:rPr>
        <w:rFonts w:ascii="Symbol" w:hAnsi="Symbol" w:hint="default"/>
        <w:color w:val="DD6D28" w:themeColor="background2"/>
        <w:sz w:val="16"/>
      </w:rPr>
    </w:lvl>
    <w:lvl w:ilvl="1" w:tplc="0C0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8" w15:restartNumberingAfterBreak="0">
    <w:nsid w:val="65861C4A"/>
    <w:multiLevelType w:val="hybridMultilevel"/>
    <w:tmpl w:val="5FD04D12"/>
    <w:lvl w:ilvl="0" w:tplc="2550D5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72320E"/>
    <w:multiLevelType w:val="hybridMultilevel"/>
    <w:tmpl w:val="25FE09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0C5FC1"/>
    <w:multiLevelType w:val="hybridMultilevel"/>
    <w:tmpl w:val="797ACC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8"/>
  </w:num>
  <w:num w:numId="5">
    <w:abstractNumId w:val="1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9"/>
  </w:num>
  <w:num w:numId="15">
    <w:abstractNumId w:val="11"/>
  </w:num>
  <w:num w:numId="16">
    <w:abstractNumId w:val="12"/>
  </w:num>
  <w:num w:numId="17">
    <w:abstractNumId w:val="20"/>
  </w:num>
  <w:num w:numId="18">
    <w:abstractNumId w:val="19"/>
  </w:num>
  <w:num w:numId="19">
    <w:abstractNumId w:val="16"/>
  </w:num>
  <w:num w:numId="20">
    <w:abstractNumId w:val="14"/>
  </w:num>
  <w:num w:numId="21">
    <w:abstractNumId w:val="17"/>
  </w:num>
  <w:num w:numId="22">
    <w:abstractNumId w:val="15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DCC"/>
    <w:rsid w:val="000020B3"/>
    <w:rsid w:val="00010400"/>
    <w:rsid w:val="00091177"/>
    <w:rsid w:val="000B1FA5"/>
    <w:rsid w:val="000C6F54"/>
    <w:rsid w:val="000E5E4F"/>
    <w:rsid w:val="000F501A"/>
    <w:rsid w:val="001176A4"/>
    <w:rsid w:val="001409A2"/>
    <w:rsid w:val="00145951"/>
    <w:rsid w:val="00146968"/>
    <w:rsid w:val="001D7EE7"/>
    <w:rsid w:val="002019BC"/>
    <w:rsid w:val="00251378"/>
    <w:rsid w:val="002C60A3"/>
    <w:rsid w:val="002D652D"/>
    <w:rsid w:val="002E7B86"/>
    <w:rsid w:val="00302248"/>
    <w:rsid w:val="00305F68"/>
    <w:rsid w:val="003156F8"/>
    <w:rsid w:val="00315A78"/>
    <w:rsid w:val="0031740B"/>
    <w:rsid w:val="00325423"/>
    <w:rsid w:val="003353A7"/>
    <w:rsid w:val="003443FC"/>
    <w:rsid w:val="003637AB"/>
    <w:rsid w:val="003742AD"/>
    <w:rsid w:val="003B3C09"/>
    <w:rsid w:val="003C50DE"/>
    <w:rsid w:val="003D317B"/>
    <w:rsid w:val="003E206D"/>
    <w:rsid w:val="003F7CEE"/>
    <w:rsid w:val="004143D2"/>
    <w:rsid w:val="004700E4"/>
    <w:rsid w:val="00471720"/>
    <w:rsid w:val="00483138"/>
    <w:rsid w:val="004838A8"/>
    <w:rsid w:val="004A1D8E"/>
    <w:rsid w:val="004C1804"/>
    <w:rsid w:val="004D3109"/>
    <w:rsid w:val="004D5DCC"/>
    <w:rsid w:val="005010D8"/>
    <w:rsid w:val="00516B1B"/>
    <w:rsid w:val="00517431"/>
    <w:rsid w:val="00544C1D"/>
    <w:rsid w:val="00563103"/>
    <w:rsid w:val="00574055"/>
    <w:rsid w:val="00583554"/>
    <w:rsid w:val="00592A08"/>
    <w:rsid w:val="005A295A"/>
    <w:rsid w:val="005C4DE9"/>
    <w:rsid w:val="005C7C1B"/>
    <w:rsid w:val="005F4310"/>
    <w:rsid w:val="00605072"/>
    <w:rsid w:val="006076C0"/>
    <w:rsid w:val="006277D6"/>
    <w:rsid w:val="006767D3"/>
    <w:rsid w:val="006B3111"/>
    <w:rsid w:val="00775D07"/>
    <w:rsid w:val="007C7F32"/>
    <w:rsid w:val="007E4820"/>
    <w:rsid w:val="00811330"/>
    <w:rsid w:val="008173F6"/>
    <w:rsid w:val="0082068E"/>
    <w:rsid w:val="00832ABA"/>
    <w:rsid w:val="00835CBC"/>
    <w:rsid w:val="00870D33"/>
    <w:rsid w:val="00870EDF"/>
    <w:rsid w:val="00873B4F"/>
    <w:rsid w:val="008E41DF"/>
    <w:rsid w:val="009135D4"/>
    <w:rsid w:val="00937B18"/>
    <w:rsid w:val="00991AF3"/>
    <w:rsid w:val="009A7E60"/>
    <w:rsid w:val="009B26DD"/>
    <w:rsid w:val="009E6513"/>
    <w:rsid w:val="00A02EB7"/>
    <w:rsid w:val="00A06F58"/>
    <w:rsid w:val="00A21FE2"/>
    <w:rsid w:val="00A32045"/>
    <w:rsid w:val="00A457C4"/>
    <w:rsid w:val="00A661C8"/>
    <w:rsid w:val="00A92428"/>
    <w:rsid w:val="00AA1F9E"/>
    <w:rsid w:val="00AF4F27"/>
    <w:rsid w:val="00B21A9B"/>
    <w:rsid w:val="00B42BA2"/>
    <w:rsid w:val="00B479F6"/>
    <w:rsid w:val="00B71798"/>
    <w:rsid w:val="00B831A8"/>
    <w:rsid w:val="00BE30D1"/>
    <w:rsid w:val="00BF0046"/>
    <w:rsid w:val="00C0663B"/>
    <w:rsid w:val="00C351CE"/>
    <w:rsid w:val="00C445E5"/>
    <w:rsid w:val="00C66DAB"/>
    <w:rsid w:val="00CA3D96"/>
    <w:rsid w:val="00CB11C9"/>
    <w:rsid w:val="00D07DB6"/>
    <w:rsid w:val="00D4605D"/>
    <w:rsid w:val="00D5353B"/>
    <w:rsid w:val="00D65D86"/>
    <w:rsid w:val="00D65E38"/>
    <w:rsid w:val="00D82DE5"/>
    <w:rsid w:val="00DB3927"/>
    <w:rsid w:val="00E170D9"/>
    <w:rsid w:val="00E64694"/>
    <w:rsid w:val="00E76C99"/>
    <w:rsid w:val="00E81BC6"/>
    <w:rsid w:val="00E82A95"/>
    <w:rsid w:val="00E86B05"/>
    <w:rsid w:val="00EB7145"/>
    <w:rsid w:val="00F5210F"/>
    <w:rsid w:val="00F579EC"/>
    <w:rsid w:val="00F806A4"/>
    <w:rsid w:val="00F81C62"/>
    <w:rsid w:val="00FC2CEF"/>
    <w:rsid w:val="00FD2456"/>
    <w:rsid w:val="00FE4607"/>
    <w:rsid w:val="00FF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5534F57E"/>
  <w14:defaultImageDpi w14:val="32767"/>
  <w15:docId w15:val="{7A847AF7-A79F-418D-ADF6-2995157E1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138"/>
    <w:pPr>
      <w:spacing w:after="120"/>
    </w:pPr>
    <w:rPr>
      <w:rFonts w:ascii="Arial" w:hAnsi="Arial" w:cs="Arial"/>
      <w:lang w:val="en-AU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F4310"/>
    <w:pPr>
      <w:spacing w:before="120"/>
      <w:outlineLvl w:val="0"/>
    </w:pPr>
    <w:rPr>
      <w:caps/>
      <w:color w:val="DD6D28" w:themeColor="background2"/>
      <w:spacing w:val="26"/>
      <w:sz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652D"/>
    <w:pPr>
      <w:outlineLvl w:val="1"/>
    </w:pPr>
    <w:rPr>
      <w:rFonts w:ascii="Arial Bold" w:hAnsi="Arial Bold"/>
      <w:color w:val="DD6D28" w:themeColor="background2"/>
      <w:u w:color="24793F" w:themeColor="text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31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7462A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C0663B"/>
    <w:pPr>
      <w:tabs>
        <w:tab w:val="left" w:pos="4962"/>
      </w:tabs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rsid w:val="00C0663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33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11330"/>
    <w:rPr>
      <w:rFonts w:ascii="Arial" w:hAnsi="Arial" w:cs="Arial"/>
      <w:sz w:val="20"/>
      <w:szCs w:val="22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5F4310"/>
    <w:rPr>
      <w:rFonts w:ascii="Arial" w:hAnsi="Arial" w:cs="Arial"/>
      <w:caps/>
      <w:color w:val="DD6D28" w:themeColor="background2"/>
      <w:spacing w:val="26"/>
      <w:sz w:val="4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81133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11330"/>
    <w:rPr>
      <w:rFonts w:ascii="Arial" w:hAnsi="Arial" w:cs="Arial"/>
      <w:sz w:val="20"/>
      <w:szCs w:val="22"/>
      <w:lang w:val="en-AU"/>
    </w:rPr>
  </w:style>
  <w:style w:type="paragraph" w:styleId="ListNumber">
    <w:name w:val="List Number"/>
    <w:basedOn w:val="Normal"/>
    <w:autoRedefine/>
    <w:uiPriority w:val="99"/>
    <w:unhideWhenUsed/>
    <w:qFormat/>
    <w:rsid w:val="00544C1D"/>
    <w:pPr>
      <w:numPr>
        <w:numId w:val="4"/>
      </w:numPr>
      <w:ind w:left="357" w:hanging="357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D652D"/>
    <w:rPr>
      <w:rFonts w:ascii="Arial Bold" w:hAnsi="Arial Bold" w:cs="Arial"/>
      <w:color w:val="DD6D28" w:themeColor="background2"/>
      <w:u w:color="24793F" w:themeColor="text2"/>
      <w:lang w:val="en-AU"/>
    </w:rPr>
  </w:style>
  <w:style w:type="paragraph" w:styleId="NoSpacing">
    <w:name w:val="No Spacing"/>
    <w:basedOn w:val="Normal"/>
    <w:uiPriority w:val="1"/>
    <w:qFormat/>
    <w:rsid w:val="00325423"/>
  </w:style>
  <w:style w:type="paragraph" w:styleId="ListParagraph">
    <w:name w:val="List Paragraph"/>
    <w:aliases w:val="List Paragraph1,Recommendation,List Paragraph11,L,Bullet Point,Bullet points,Content descriptions,Bullet point,List Paragraph Number,Bulleted Para,NFP GP Bulleted List,bullet point list,List Bullet Cab,Dot Point Lvl 1,List Paragraph111"/>
    <w:basedOn w:val="ListBullet"/>
    <w:link w:val="ListParagraphChar"/>
    <w:uiPriority w:val="34"/>
    <w:qFormat/>
    <w:rsid w:val="00483138"/>
  </w:style>
  <w:style w:type="character" w:styleId="PageNumber">
    <w:name w:val="page number"/>
    <w:basedOn w:val="DefaultParagraphFont"/>
    <w:uiPriority w:val="99"/>
    <w:semiHidden/>
    <w:unhideWhenUsed/>
    <w:rsid w:val="004700E4"/>
  </w:style>
  <w:style w:type="character" w:customStyle="1" w:styleId="Heading8Char">
    <w:name w:val="Heading 8 Char"/>
    <w:basedOn w:val="DefaultParagraphFont"/>
    <w:link w:val="Heading8"/>
    <w:uiPriority w:val="9"/>
    <w:rsid w:val="00C0663B"/>
    <w:rPr>
      <w:rFonts w:ascii="Arial" w:hAnsi="Arial" w:cs="Arial"/>
      <w:sz w:val="20"/>
      <w:szCs w:val="22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rsid w:val="00C0663B"/>
    <w:rPr>
      <w:rFonts w:ascii="Arial" w:hAnsi="Arial" w:cs="Arial"/>
      <w:sz w:val="20"/>
      <w:szCs w:val="22"/>
      <w:lang w:val="en-AU"/>
    </w:rPr>
  </w:style>
  <w:style w:type="paragraph" w:styleId="Subtitle">
    <w:name w:val="Subtitle"/>
    <w:basedOn w:val="Heading9"/>
    <w:next w:val="Normal"/>
    <w:link w:val="SubtitleChar"/>
    <w:uiPriority w:val="11"/>
    <w:rsid w:val="00C0663B"/>
  </w:style>
  <w:style w:type="character" w:customStyle="1" w:styleId="SubtitleChar">
    <w:name w:val="Subtitle Char"/>
    <w:basedOn w:val="DefaultParagraphFont"/>
    <w:link w:val="Subtitle"/>
    <w:uiPriority w:val="11"/>
    <w:rsid w:val="00C0663B"/>
    <w:rPr>
      <w:rFonts w:ascii="Arial" w:hAnsi="Arial" w:cs="Arial"/>
      <w:sz w:val="20"/>
      <w:szCs w:val="22"/>
      <w:lang w:val="en-AU"/>
    </w:rPr>
  </w:style>
  <w:style w:type="character" w:styleId="SubtleEmphasis">
    <w:name w:val="Subtle Emphasis"/>
    <w:uiPriority w:val="19"/>
    <w:rsid w:val="00C0663B"/>
  </w:style>
  <w:style w:type="paragraph" w:styleId="Quote">
    <w:name w:val="Quote"/>
    <w:basedOn w:val="Subtitle"/>
    <w:next w:val="Normal"/>
    <w:link w:val="QuoteChar"/>
    <w:uiPriority w:val="29"/>
    <w:rsid w:val="00C0663B"/>
  </w:style>
  <w:style w:type="character" w:customStyle="1" w:styleId="QuoteChar">
    <w:name w:val="Quote Char"/>
    <w:basedOn w:val="DefaultParagraphFont"/>
    <w:link w:val="Quote"/>
    <w:uiPriority w:val="29"/>
    <w:rsid w:val="00C0663B"/>
    <w:rPr>
      <w:rFonts w:ascii="Arial" w:hAnsi="Arial" w:cs="Arial"/>
      <w:sz w:val="20"/>
      <w:szCs w:val="22"/>
      <w:lang w:val="en-AU"/>
    </w:rPr>
  </w:style>
  <w:style w:type="character" w:styleId="SubtleReference">
    <w:name w:val="Subtle Reference"/>
    <w:uiPriority w:val="31"/>
    <w:rsid w:val="00C0663B"/>
  </w:style>
  <w:style w:type="character" w:styleId="Hyperlink">
    <w:name w:val="Hyperlink"/>
    <w:basedOn w:val="SubtleReference"/>
    <w:uiPriority w:val="99"/>
    <w:unhideWhenUsed/>
    <w:rsid w:val="00C0663B"/>
  </w:style>
  <w:style w:type="paragraph" w:styleId="BalloonText">
    <w:name w:val="Balloon Text"/>
    <w:basedOn w:val="Normal"/>
    <w:link w:val="BalloonTextChar"/>
    <w:uiPriority w:val="99"/>
    <w:semiHidden/>
    <w:unhideWhenUsed/>
    <w:rsid w:val="00315A7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A78"/>
    <w:rPr>
      <w:rFonts w:ascii="Lucida Grande" w:hAnsi="Lucida Grande" w:cs="Lucida Grande"/>
      <w:sz w:val="18"/>
      <w:szCs w:val="18"/>
      <w:lang w:val="en-AU"/>
    </w:rPr>
  </w:style>
  <w:style w:type="character" w:customStyle="1" w:styleId="ListParagraphChar">
    <w:name w:val="List Paragraph Char"/>
    <w:aliases w:val="List Paragraph1 Char,Recommendation Char,List Paragraph11 Char,L Char,Bullet Point Char,Bullet points Char,Content descriptions Char,Bullet point Char,List Paragraph Number Char,Bulleted Para Char,NFP GP Bulleted List Char"/>
    <w:basedOn w:val="DefaultParagraphFont"/>
    <w:link w:val="ListParagraph"/>
    <w:uiPriority w:val="34"/>
    <w:qFormat/>
    <w:locked/>
    <w:rsid w:val="00483138"/>
    <w:rPr>
      <w:rFonts w:ascii="Arial" w:hAnsi="Arial" w:cs="Arial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B1F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F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FA5"/>
    <w:rPr>
      <w:rFonts w:ascii="Arial" w:hAnsi="Arial" w:cs="Arial"/>
      <w:color w:val="57575B" w:themeColor="accent5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F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FA5"/>
    <w:rPr>
      <w:rFonts w:ascii="Arial" w:hAnsi="Arial" w:cs="Arial"/>
      <w:b/>
      <w:bCs/>
      <w:color w:val="57575B" w:themeColor="accent5"/>
      <w:sz w:val="20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3138"/>
    <w:rPr>
      <w:rFonts w:asciiTheme="majorHAnsi" w:eastAsiaTheme="majorEastAsia" w:hAnsiTheme="majorHAnsi" w:cstheme="majorBidi"/>
      <w:color w:val="27462A" w:themeColor="accent1" w:themeShade="7F"/>
      <w:lang w:val="en-AU"/>
    </w:rPr>
  </w:style>
  <w:style w:type="paragraph" w:styleId="ListBullet">
    <w:name w:val="List Bullet"/>
    <w:basedOn w:val="Normal"/>
    <w:uiPriority w:val="99"/>
    <w:unhideWhenUsed/>
    <w:rsid w:val="00483138"/>
    <w:pPr>
      <w:numPr>
        <w:numId w:val="20"/>
      </w:numPr>
      <w:contextualSpacing/>
    </w:pPr>
  </w:style>
  <w:style w:type="paragraph" w:customStyle="1" w:styleId="DOTT">
    <w:name w:val="DOTT"/>
    <w:basedOn w:val="ListParagraph"/>
    <w:link w:val="DOTTChar"/>
    <w:qFormat/>
    <w:rsid w:val="004143D2"/>
    <w:pPr>
      <w:numPr>
        <w:numId w:val="21"/>
      </w:numPr>
      <w:spacing w:line="312" w:lineRule="auto"/>
      <w:ind w:left="426" w:hanging="284"/>
    </w:pPr>
    <w:rPr>
      <w:rFonts w:asciiTheme="minorHAnsi" w:hAnsiTheme="minorHAnsi" w:cstheme="minorHAnsi"/>
      <w:color w:val="111111"/>
      <w:sz w:val="20"/>
      <w:szCs w:val="22"/>
    </w:rPr>
  </w:style>
  <w:style w:type="character" w:customStyle="1" w:styleId="DOTTChar">
    <w:name w:val="DOTT Char"/>
    <w:basedOn w:val="DefaultParagraphFont"/>
    <w:link w:val="DOTT"/>
    <w:rsid w:val="004143D2"/>
    <w:rPr>
      <w:rFonts w:cstheme="minorHAnsi"/>
      <w:color w:val="111111"/>
      <w:sz w:val="20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8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ationalredress.gov.au" TargetMode="External"/><Relationship Id="rId18" Type="http://schemas.openxmlformats.org/officeDocument/2006/relationships/hyperlink" Target="https://www.beyondblue.org.a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uicidecallbackservice.org.au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https://www.1800respect.org.a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hyperlink" Target="https://www.lifeline.org.a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openxmlformats.org/officeDocument/2006/relationships/hyperlink" Target="https://mensline.org.au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g"/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v0004\AppData\Local\Microsoft\Windows\INetCache\Content.Outlook\S5YBO7K6\DSS003_Fact%20Sheet%20Template%20V5.dotx" TargetMode="External"/></Relationships>
</file>

<file path=word/theme/theme1.xml><?xml version="1.0" encoding="utf-8"?>
<a:theme xmlns:a="http://schemas.openxmlformats.org/drawingml/2006/main" name="Office Theme">
  <a:themeElements>
    <a:clrScheme name="National Redress Scheme 2018">
      <a:dk1>
        <a:srgbClr val="FEFFFE"/>
      </a:dk1>
      <a:lt1>
        <a:srgbClr val="FFFFFF"/>
      </a:lt1>
      <a:dk2>
        <a:srgbClr val="24793F"/>
      </a:dk2>
      <a:lt2>
        <a:srgbClr val="DD6D28"/>
      </a:lt2>
      <a:accent1>
        <a:srgbClr val="508E55"/>
      </a:accent1>
      <a:accent2>
        <a:srgbClr val="F69F1F"/>
      </a:accent2>
      <a:accent3>
        <a:srgbClr val="90B03D"/>
      </a:accent3>
      <a:accent4>
        <a:srgbClr val="F1C263"/>
      </a:accent4>
      <a:accent5>
        <a:srgbClr val="57575B"/>
      </a:accent5>
      <a:accent6>
        <a:srgbClr val="FEFFFE"/>
      </a:accent6>
      <a:hlink>
        <a:srgbClr val="FEFFFE"/>
      </a:hlink>
      <a:folHlink>
        <a:srgbClr val="57575B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2B70040-9B66-436B-BE5C-DB7EE03F9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DSS003_Fact Sheet Template V5</Template>
  <TotalTime>0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VAUGHAN, Deborah</dc:creator>
  <cp:keywords/>
  <dc:description/>
  <cp:lastModifiedBy>PEISKER, Meagan</cp:lastModifiedBy>
  <cp:revision>2</cp:revision>
  <cp:lastPrinted>2018-07-16T23:16:00Z</cp:lastPrinted>
  <dcterms:created xsi:type="dcterms:W3CDTF">2018-07-16T23:19:00Z</dcterms:created>
  <dcterms:modified xsi:type="dcterms:W3CDTF">2018-07-16T23:19:00Z</dcterms:modified>
</cp:coreProperties>
</file>