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ADC0F" w14:textId="36395447" w:rsidR="00A7658C" w:rsidRPr="006E2D5F" w:rsidRDefault="00BA5CEF" w:rsidP="00D86840">
      <w:pPr>
        <w:pStyle w:val="Heading1"/>
      </w:pPr>
      <w:bookmarkStart w:id="0" w:name="_Toc517630546"/>
      <w:bookmarkStart w:id="1" w:name="_Toc517677195"/>
      <w:bookmarkStart w:id="2" w:name="_Toc517630526"/>
      <w:bookmarkStart w:id="3" w:name="_Toc517677175"/>
      <w:r>
        <w:t>Responding</w:t>
      </w:r>
      <w:r w:rsidR="006C4109">
        <w:t xml:space="preserve"> to</w:t>
      </w:r>
      <w:r w:rsidR="00A7658C" w:rsidRPr="006E2D5F">
        <w:t xml:space="preserve"> AN OFFER OR ASK</w:t>
      </w:r>
      <w:r w:rsidR="00A7658C">
        <w:t>ing</w:t>
      </w:r>
      <w:r w:rsidR="00A7658C" w:rsidRPr="006E2D5F">
        <w:t xml:space="preserve"> FOR A REVIEW</w:t>
      </w:r>
      <w:bookmarkEnd w:id="0"/>
      <w:bookmarkEnd w:id="1"/>
    </w:p>
    <w:p w14:paraId="5059128D" w14:textId="09EB5D6B" w:rsidR="00A7658C" w:rsidRPr="006E2D5F" w:rsidRDefault="00A7658C" w:rsidP="00A7658C">
      <w:r w:rsidRPr="006E2D5F">
        <w:t xml:space="preserve">This fact sheet has information on how </w:t>
      </w:r>
      <w:r w:rsidR="007D4383">
        <w:t>you can</w:t>
      </w:r>
      <w:r w:rsidR="007D4383" w:rsidRPr="006E2D5F">
        <w:t xml:space="preserve"> </w:t>
      </w:r>
      <w:r w:rsidRPr="006E2D5F">
        <w:t>respond to an offer of redress or</w:t>
      </w:r>
      <w:r w:rsidR="007D4383">
        <w:t xml:space="preserve"> a</w:t>
      </w:r>
      <w:r w:rsidRPr="006E2D5F">
        <w:t xml:space="preserve"> letter that says </w:t>
      </w:r>
      <w:r w:rsidR="00FB3E72">
        <w:t>that your application for redress has not been approved</w:t>
      </w:r>
      <w:r w:rsidRPr="006E2D5F">
        <w:t xml:space="preserve">.  </w:t>
      </w:r>
    </w:p>
    <w:p w14:paraId="042982AB" w14:textId="256B9097" w:rsidR="00A7658C" w:rsidRPr="00A5357E" w:rsidRDefault="00A7658C" w:rsidP="00A7658C">
      <w:pPr>
        <w:pStyle w:val="Heading2"/>
        <w:rPr>
          <w:color w:val="auto"/>
        </w:rPr>
      </w:pPr>
      <w:bookmarkStart w:id="4" w:name="_Toc517630547"/>
      <w:bookmarkStart w:id="5" w:name="_Toc517677196"/>
      <w:r w:rsidRPr="00A5357E">
        <w:rPr>
          <w:color w:val="auto"/>
        </w:rPr>
        <w:t>How will I find out about the decision?</w:t>
      </w:r>
      <w:bookmarkEnd w:id="4"/>
      <w:bookmarkEnd w:id="5"/>
    </w:p>
    <w:p w14:paraId="47868C9F" w14:textId="2A96A59B" w:rsidR="00A7658C" w:rsidRPr="00A5357E" w:rsidRDefault="00A7658C" w:rsidP="00A7658C">
      <w:r w:rsidRPr="00A5357E">
        <w:t xml:space="preserve">The National Redress Scheme will telephone you and send you a letter about the outcome of your application. </w:t>
      </w:r>
    </w:p>
    <w:p w14:paraId="0FCD99F0" w14:textId="77777777" w:rsidR="00A7658C" w:rsidRPr="00A5357E" w:rsidRDefault="00A7658C" w:rsidP="00A7658C">
      <w:pPr>
        <w:pStyle w:val="Heading2"/>
        <w:rPr>
          <w:color w:val="auto"/>
        </w:rPr>
      </w:pPr>
      <w:bookmarkStart w:id="6" w:name="_Toc517630548"/>
      <w:bookmarkStart w:id="7" w:name="_Toc517677197"/>
      <w:r w:rsidRPr="00A5357E">
        <w:rPr>
          <w:color w:val="auto"/>
        </w:rPr>
        <w:t>How do I accept an offer?</w:t>
      </w:r>
      <w:bookmarkEnd w:id="6"/>
      <w:bookmarkEnd w:id="7"/>
    </w:p>
    <w:p w14:paraId="5D974E6C" w14:textId="77777777" w:rsidR="00A7658C" w:rsidRPr="00A5357E" w:rsidRDefault="00A7658C" w:rsidP="00A7658C">
      <w:r w:rsidRPr="00A5357E">
        <w:t xml:space="preserve">To accept an offer you need to sign and return the acceptance document. </w:t>
      </w:r>
    </w:p>
    <w:p w14:paraId="10A874F5" w14:textId="77777777" w:rsidR="00A7658C" w:rsidRPr="00A5357E" w:rsidRDefault="00A7658C" w:rsidP="00A7658C">
      <w:r w:rsidRPr="00A5357E">
        <w:t xml:space="preserve">This needs to be done within 6 months of the date on the offer letter. </w:t>
      </w:r>
    </w:p>
    <w:p w14:paraId="299B87D0" w14:textId="62743E72" w:rsidR="00A7658C" w:rsidRPr="00A5357E" w:rsidRDefault="00A7658C" w:rsidP="00A7658C">
      <w:r w:rsidRPr="00A5357E">
        <w:t xml:space="preserve">A reminder will be sent to you when you have 30 days left to accept an offer. You can </w:t>
      </w:r>
      <w:r w:rsidR="00BA5CEF" w:rsidRPr="00A5357E">
        <w:t>ask</w:t>
      </w:r>
      <w:r w:rsidRPr="00A5357E">
        <w:t xml:space="preserve"> for an extension</w:t>
      </w:r>
      <w:r w:rsidR="005E5200" w:rsidRPr="00A5357E">
        <w:t xml:space="preserve"> so you have more time</w:t>
      </w:r>
      <w:r w:rsidRPr="00A5357E">
        <w:t>.</w:t>
      </w:r>
    </w:p>
    <w:p w14:paraId="4EB601DD" w14:textId="77777777" w:rsidR="00A7658C" w:rsidRPr="00A5357E" w:rsidRDefault="00A7658C" w:rsidP="00A7658C">
      <w:r w:rsidRPr="00A5357E">
        <w:t>The acceptance document will:</w:t>
      </w:r>
    </w:p>
    <w:p w14:paraId="37726A2E" w14:textId="6E068EF2" w:rsidR="00A7658C" w:rsidRPr="00A5357E" w:rsidRDefault="006C4109" w:rsidP="00A7658C">
      <w:pPr>
        <w:pStyle w:val="ListParagraph"/>
      </w:pPr>
      <w:r w:rsidRPr="00A5357E">
        <w:t>S</w:t>
      </w:r>
      <w:r w:rsidR="00A7658C" w:rsidRPr="00A5357E">
        <w:t>ay which parts of the offer you want</w:t>
      </w:r>
      <w:r w:rsidR="006060B0" w:rsidRPr="00A5357E">
        <w:t>,</w:t>
      </w:r>
      <w:r w:rsidR="00A7658C" w:rsidRPr="00A5357E">
        <w:t xml:space="preserve"> and</w:t>
      </w:r>
    </w:p>
    <w:p w14:paraId="3B6039F5" w14:textId="0DE2E8FC" w:rsidR="00A7658C" w:rsidRPr="00A5357E" w:rsidRDefault="006C4109" w:rsidP="00A7658C">
      <w:pPr>
        <w:pStyle w:val="ListParagraph"/>
      </w:pPr>
      <w:r w:rsidRPr="00A5357E">
        <w:t>H</w:t>
      </w:r>
      <w:r w:rsidR="00A7658C" w:rsidRPr="00A5357E">
        <w:t>ave a legally binding agreement saying that you will take no further civil action against the responsible institution, its officials and any institutions they are associated with.</w:t>
      </w:r>
    </w:p>
    <w:p w14:paraId="759C3E46" w14:textId="5A37F370" w:rsidR="00A7658C" w:rsidRPr="00A5357E" w:rsidRDefault="00A7658C" w:rsidP="00A7658C">
      <w:r w:rsidRPr="00A5357E">
        <w:t xml:space="preserve">If you accept, someone from the National Redress Scheme will call you. They will confirm your bank account details. They will provide contact details for the responsible institution to arrange a </w:t>
      </w:r>
      <w:r w:rsidR="00D82C34" w:rsidRPr="00A5357E">
        <w:t xml:space="preserve">direct </w:t>
      </w:r>
      <w:r w:rsidRPr="00A5357E">
        <w:t xml:space="preserve">personal response. </w:t>
      </w:r>
    </w:p>
    <w:p w14:paraId="060DEE35" w14:textId="77777777" w:rsidR="00A7658C" w:rsidRPr="00A5357E" w:rsidRDefault="00A7658C" w:rsidP="00A7658C">
      <w:pPr>
        <w:pStyle w:val="Heading2"/>
        <w:rPr>
          <w:color w:val="auto"/>
        </w:rPr>
      </w:pPr>
      <w:bookmarkStart w:id="8" w:name="_Toc517630549"/>
      <w:bookmarkStart w:id="9" w:name="_Toc517677198"/>
      <w:r w:rsidRPr="00A5357E">
        <w:rPr>
          <w:color w:val="auto"/>
        </w:rPr>
        <w:t>How do I get an extension for the acceptance period?</w:t>
      </w:r>
      <w:bookmarkEnd w:id="8"/>
      <w:bookmarkEnd w:id="9"/>
    </w:p>
    <w:p w14:paraId="5F781495" w14:textId="705C0059" w:rsidR="00A7658C" w:rsidRPr="00A5357E" w:rsidRDefault="00A7658C" w:rsidP="00A7658C">
      <w:r w:rsidRPr="00A5357E">
        <w:t>You need to ask for an extension within the 6</w:t>
      </w:r>
      <w:r w:rsidR="00F01F7A" w:rsidRPr="00A5357E">
        <w:t xml:space="preserve"> </w:t>
      </w:r>
      <w:r w:rsidRPr="00A5357E">
        <w:t>month acceptance period. For example, if you:</w:t>
      </w:r>
    </w:p>
    <w:p w14:paraId="1CBA9436" w14:textId="4A6B13E0" w:rsidR="00A7658C" w:rsidRPr="00A5357E" w:rsidRDefault="006C4109" w:rsidP="00A7658C">
      <w:pPr>
        <w:pStyle w:val="ListParagraph"/>
      </w:pPr>
      <w:r w:rsidRPr="00A5357E">
        <w:t>A</w:t>
      </w:r>
      <w:r w:rsidR="00A7658C" w:rsidRPr="00A5357E">
        <w:t>re very ill during the acceptance period</w:t>
      </w:r>
      <w:r w:rsidR="006060B0" w:rsidRPr="00A5357E">
        <w:t>,</w:t>
      </w:r>
      <w:r w:rsidR="00A81ABB" w:rsidRPr="00A5357E">
        <w:t xml:space="preserve"> or</w:t>
      </w:r>
    </w:p>
    <w:p w14:paraId="3CD4ADAA" w14:textId="7E0CFFE4" w:rsidR="00A7658C" w:rsidRPr="00A5357E" w:rsidRDefault="006C4109" w:rsidP="00A7658C">
      <w:pPr>
        <w:pStyle w:val="ListParagraph"/>
      </w:pPr>
      <w:r w:rsidRPr="00A5357E">
        <w:t>L</w:t>
      </w:r>
      <w:r w:rsidR="00A7658C" w:rsidRPr="00A5357E">
        <w:t>ive in a remote community where there has been a delay in</w:t>
      </w:r>
      <w:r w:rsidR="00A81ABB" w:rsidRPr="00A5357E">
        <w:t xml:space="preserve"> receiving or sending</w:t>
      </w:r>
      <w:r w:rsidR="00A7658C" w:rsidRPr="00A5357E">
        <w:t xml:space="preserve"> letters.</w:t>
      </w:r>
    </w:p>
    <w:p w14:paraId="461728A0" w14:textId="77777777" w:rsidR="00A7658C" w:rsidRPr="00A5357E" w:rsidRDefault="00A7658C" w:rsidP="00A7658C">
      <w:pPr>
        <w:pStyle w:val="Heading2"/>
        <w:rPr>
          <w:color w:val="auto"/>
        </w:rPr>
      </w:pPr>
      <w:bookmarkStart w:id="10" w:name="_Toc517630550"/>
      <w:bookmarkStart w:id="11" w:name="_Toc517677199"/>
      <w:r w:rsidRPr="00A5357E">
        <w:rPr>
          <w:color w:val="auto"/>
        </w:rPr>
        <w:t>Declining an offer</w:t>
      </w:r>
      <w:bookmarkEnd w:id="10"/>
      <w:bookmarkEnd w:id="11"/>
    </w:p>
    <w:p w14:paraId="017E621D" w14:textId="6F715D33" w:rsidR="00A7658C" w:rsidRPr="00A5357E" w:rsidRDefault="00A7658C" w:rsidP="00A7658C">
      <w:r w:rsidRPr="00A5357E">
        <w:t>You can decline an offer by writing to the National Redress Scheme and letting them know</w:t>
      </w:r>
      <w:r w:rsidR="00296232" w:rsidRPr="00A5357E">
        <w:t xml:space="preserve"> or you can do nothing</w:t>
      </w:r>
      <w:r w:rsidRPr="00A5357E">
        <w:t xml:space="preserve">. </w:t>
      </w:r>
    </w:p>
    <w:p w14:paraId="688699CC" w14:textId="77777777" w:rsidR="00A7658C" w:rsidRPr="00A5357E" w:rsidRDefault="00A7658C" w:rsidP="00A7658C">
      <w:r w:rsidRPr="00A5357E">
        <w:t xml:space="preserve">If you do not accept the offer for redress within 6 months, it is assumed that you have declined. </w:t>
      </w:r>
    </w:p>
    <w:p w14:paraId="0EC707D9" w14:textId="7D91B949" w:rsidR="00A7658C" w:rsidRPr="00A5357E" w:rsidRDefault="00A7658C" w:rsidP="00A7658C">
      <w:r w:rsidRPr="00A5357E">
        <w:t xml:space="preserve">If you decline your </w:t>
      </w:r>
      <w:r w:rsidR="00D82C34" w:rsidRPr="00A5357E">
        <w:t>offer,</w:t>
      </w:r>
      <w:r w:rsidRPr="00A5357E">
        <w:t xml:space="preserve"> you will not be able to apply to the National Redress Scheme again.</w:t>
      </w:r>
    </w:p>
    <w:p w14:paraId="33F26178" w14:textId="57F6A899" w:rsidR="006E43AD" w:rsidRPr="00A5357E" w:rsidRDefault="006E43AD" w:rsidP="00A7658C">
      <w:pPr>
        <w:sectPr w:rsidR="006E43AD" w:rsidRPr="00A5357E" w:rsidSect="00483138">
          <w:footerReference w:type="even" r:id="rId8"/>
          <w:footerReference w:type="default" r:id="rId9"/>
          <w:headerReference w:type="first" r:id="rId10"/>
          <w:footerReference w:type="first" r:id="rId11"/>
          <w:pgSz w:w="11900" w:h="16840"/>
          <w:pgMar w:top="2552" w:right="1105" w:bottom="1592" w:left="1014" w:header="708" w:footer="680" w:gutter="0"/>
          <w:cols w:space="708"/>
          <w:titlePg/>
          <w:docGrid w:linePitch="360"/>
        </w:sectPr>
      </w:pPr>
    </w:p>
    <w:p w14:paraId="2CAED08C" w14:textId="77777777" w:rsidR="00A81ABB" w:rsidRPr="00A5357E" w:rsidRDefault="00A81ABB" w:rsidP="00A81ABB">
      <w:pPr>
        <w:pStyle w:val="Heading2"/>
        <w:rPr>
          <w:color w:val="auto"/>
        </w:rPr>
      </w:pPr>
      <w:bookmarkStart w:id="12" w:name="_Toc517630551"/>
      <w:bookmarkStart w:id="13" w:name="_Toc517677200"/>
      <w:r w:rsidRPr="00A5357E">
        <w:rPr>
          <w:color w:val="auto"/>
        </w:rPr>
        <w:lastRenderedPageBreak/>
        <w:t>Asking for a review</w:t>
      </w:r>
      <w:bookmarkEnd w:id="12"/>
      <w:bookmarkEnd w:id="13"/>
    </w:p>
    <w:p w14:paraId="498351F7" w14:textId="4E0F6EF5" w:rsidR="00A81ABB" w:rsidRPr="00A5357E" w:rsidRDefault="00A81ABB" w:rsidP="00A81ABB">
      <w:r w:rsidRPr="00A5357E">
        <w:t xml:space="preserve">If you do not agree with the </w:t>
      </w:r>
      <w:r w:rsidR="00D82C34" w:rsidRPr="00A5357E">
        <w:t>outcome,</w:t>
      </w:r>
      <w:r w:rsidRPr="00A5357E">
        <w:t xml:space="preserve"> you can request a review. You need to </w:t>
      </w:r>
      <w:r w:rsidR="001804B6" w:rsidRPr="00A5357E">
        <w:t>ask</w:t>
      </w:r>
      <w:r w:rsidRPr="00A5357E">
        <w:t xml:space="preserve"> for a review within 6 months of the date of the letter</w:t>
      </w:r>
      <w:r w:rsidR="001804B6" w:rsidRPr="00A5357E">
        <w:t xml:space="preserve"> explaining the outcome</w:t>
      </w:r>
      <w:r w:rsidRPr="00A5357E">
        <w:t>.</w:t>
      </w:r>
    </w:p>
    <w:p w14:paraId="176CB868" w14:textId="77777777" w:rsidR="00A81ABB" w:rsidRPr="00A5357E" w:rsidRDefault="00A81ABB" w:rsidP="00A81ABB">
      <w:r w:rsidRPr="00A5357E">
        <w:t>A different Independent Decision Maker from the one who made the original decision will do the review. You will not be able to provide additional information.</w:t>
      </w:r>
    </w:p>
    <w:p w14:paraId="7C772F21" w14:textId="6EA36AC1" w:rsidR="00A7658C" w:rsidRPr="00A5357E" w:rsidRDefault="00A7658C" w:rsidP="00A81ABB">
      <w:r w:rsidRPr="00A5357E">
        <w:t>A review may keep the original decision or make a new decision.</w:t>
      </w:r>
      <w:r w:rsidR="001804B6" w:rsidRPr="00A5357E">
        <w:t xml:space="preserve"> This means your offer could stay the same, it may be m</w:t>
      </w:r>
      <w:r w:rsidR="006C4109" w:rsidRPr="00A5357E">
        <w:t>ore or it may be less. It may also result in</w:t>
      </w:r>
      <w:r w:rsidR="001804B6" w:rsidRPr="00A5357E">
        <w:t xml:space="preserve"> a different decision about your eligibility under the Scheme.</w:t>
      </w:r>
    </w:p>
    <w:p w14:paraId="0357ECB1" w14:textId="1F42B81C" w:rsidR="00A7658C" w:rsidRPr="00A5357E" w:rsidRDefault="00A7658C" w:rsidP="00A7658C">
      <w:r w:rsidRPr="00A5357E">
        <w:t xml:space="preserve">The </w:t>
      </w:r>
      <w:r w:rsidR="00296232" w:rsidRPr="00A5357E">
        <w:t>Scheme</w:t>
      </w:r>
      <w:r w:rsidRPr="00A5357E">
        <w:t xml:space="preserve"> will write to you to let you know the outcome of the review.</w:t>
      </w:r>
    </w:p>
    <w:p w14:paraId="5F2004C3" w14:textId="22BA92E2" w:rsidR="00A7658C" w:rsidRPr="00A5357E" w:rsidRDefault="00A7658C" w:rsidP="00A7658C">
      <w:pPr>
        <w:pStyle w:val="ListParagraph"/>
      </w:pPr>
      <w:r w:rsidRPr="00A5357E">
        <w:t>If an offer you were originally made is confirmed, you will have an extra 2 months to consider whether to accept or decline the offer</w:t>
      </w:r>
    </w:p>
    <w:p w14:paraId="6A638B19" w14:textId="7AE7D695" w:rsidR="00A7658C" w:rsidRPr="00A5357E" w:rsidRDefault="00A7658C" w:rsidP="00A7658C">
      <w:pPr>
        <w:pStyle w:val="ListParagraph"/>
      </w:pPr>
      <w:r w:rsidRPr="00A5357E">
        <w:t>If a different offer is made</w:t>
      </w:r>
      <w:r w:rsidR="006C4109" w:rsidRPr="00A5357E">
        <w:t>,</w:t>
      </w:r>
      <w:r w:rsidRPr="00A5357E">
        <w:t xml:space="preserve"> the p</w:t>
      </w:r>
      <w:r w:rsidR="00354CEA" w:rsidRPr="00A5357E">
        <w:t>revious offer will be withdrawn, and the new of</w:t>
      </w:r>
      <w:r w:rsidR="0057523C">
        <w:t>fer may provide a lower redress</w:t>
      </w:r>
      <w:bookmarkStart w:id="14" w:name="_GoBack"/>
      <w:bookmarkEnd w:id="14"/>
      <w:r w:rsidR="00354CEA" w:rsidRPr="00A5357E">
        <w:t xml:space="preserve"> payment</w:t>
      </w:r>
    </w:p>
    <w:p w14:paraId="07DC2B42" w14:textId="078040A1" w:rsidR="00A7658C" w:rsidRPr="00A5357E" w:rsidRDefault="00A7658C" w:rsidP="00A7658C">
      <w:pPr>
        <w:pStyle w:val="ListParagraph"/>
      </w:pPr>
      <w:r w:rsidRPr="00A5357E">
        <w:t>If a new or different offer is made</w:t>
      </w:r>
      <w:r w:rsidR="006C4109" w:rsidRPr="00A5357E">
        <w:t>,</w:t>
      </w:r>
      <w:r w:rsidRPr="00A5357E">
        <w:t xml:space="preserve"> you will have 6 months to consider this offer.</w:t>
      </w:r>
    </w:p>
    <w:p w14:paraId="522C3E00" w14:textId="324BC23B" w:rsidR="00A7658C" w:rsidRPr="00A5357E" w:rsidRDefault="00A7658C" w:rsidP="00A7658C">
      <w:pPr>
        <w:rPr>
          <w:sz w:val="10"/>
        </w:rPr>
      </w:pPr>
      <w:r w:rsidRPr="00A5357E">
        <w:t xml:space="preserve">Institutions cannot request a review of </w:t>
      </w:r>
      <w:r w:rsidR="006C4109" w:rsidRPr="00A5357E">
        <w:t>redress decisions</w:t>
      </w:r>
      <w:r w:rsidRPr="00A5357E">
        <w:t>.</w:t>
      </w:r>
      <w:r w:rsidR="00EF0F4C" w:rsidRPr="00A5357E">
        <w:rPr>
          <w:sz w:val="10"/>
        </w:rPr>
        <w:t xml:space="preserve"> </w:t>
      </w:r>
    </w:p>
    <w:p w14:paraId="0653678F" w14:textId="77777777" w:rsidR="00A7658C" w:rsidRPr="00A5357E" w:rsidRDefault="00A7658C" w:rsidP="00A7658C">
      <w:pPr>
        <w:pStyle w:val="Heading2"/>
        <w:rPr>
          <w:color w:val="auto"/>
        </w:rPr>
      </w:pPr>
      <w:bookmarkStart w:id="15" w:name="_Toc517630552"/>
      <w:bookmarkStart w:id="16" w:name="_Toc517677201"/>
      <w:r w:rsidRPr="00A5357E">
        <w:rPr>
          <w:color w:val="auto"/>
        </w:rPr>
        <w:t>How can I get support and more information?</w:t>
      </w:r>
      <w:bookmarkEnd w:id="15"/>
      <w:bookmarkEnd w:id="16"/>
      <w:r w:rsidRPr="00A5357E">
        <w:rPr>
          <w:color w:val="auto"/>
        </w:rPr>
        <w:t xml:space="preserve"> </w:t>
      </w:r>
    </w:p>
    <w:p w14:paraId="4AE7B0A4" w14:textId="4B5ED6F9" w:rsidR="00D465DF" w:rsidRDefault="00A7658C" w:rsidP="00A7658C">
      <w:r w:rsidRPr="006E2D5F">
        <w:t xml:space="preserve">Free, confidential support services are available before, during and after the application process. </w:t>
      </w:r>
    </w:p>
    <w:p w14:paraId="48B89F75" w14:textId="36BFDBDC" w:rsidR="00A7658C" w:rsidRPr="006E2D5F" w:rsidRDefault="00A7658C" w:rsidP="00A7658C">
      <w:r w:rsidRPr="006E2D5F">
        <w:t xml:space="preserve">To connect with a support service and find out how to apply, please go to </w:t>
      </w:r>
      <w:r w:rsidR="00D465DF">
        <w:br/>
      </w:r>
      <w:r w:rsidRPr="006E2D5F">
        <w:t>www.nati</w:t>
      </w:r>
      <w:r w:rsidR="0083742F">
        <w:t>onal</w:t>
      </w:r>
      <w:r w:rsidRPr="006E2D5F">
        <w:t xml:space="preserve">redress.gov.au or call the National Redress Scheme on </w:t>
      </w:r>
      <w:r w:rsidR="00D465DF">
        <w:br/>
      </w:r>
      <w:r w:rsidRPr="006E2D5F">
        <w:t>1800 737 377 (</w:t>
      </w:r>
      <w:r w:rsidR="00FB3E72">
        <w:t>Monday to Friday 8am to 5pm</w:t>
      </w:r>
      <w:r w:rsidR="00F13D6C">
        <w:t>, except public holidays</w:t>
      </w:r>
      <w:r w:rsidR="00D465DF">
        <w:t xml:space="preserve"> - </w:t>
      </w:r>
      <w:r w:rsidRPr="006E2D5F">
        <w:t>charges may apply).</w:t>
      </w:r>
    </w:p>
    <w:bookmarkEnd w:id="2"/>
    <w:bookmarkEnd w:id="3"/>
    <w:p w14:paraId="5912812B" w14:textId="38224F27" w:rsidR="00575181" w:rsidRPr="00575181" w:rsidRDefault="00575181" w:rsidP="00575181">
      <w:r w:rsidRPr="00575181">
        <w:t>Those who need immediate assistance can contact:</w:t>
      </w:r>
    </w:p>
    <w:p w14:paraId="35F22504" w14:textId="11254843" w:rsidR="00575181" w:rsidRPr="00575181" w:rsidRDefault="00575181" w:rsidP="00575181">
      <w:pPr>
        <w:pStyle w:val="ListParagraph"/>
      </w:pPr>
      <w:r w:rsidRPr="00575181">
        <w:t>Beyond Blue 1300 22 4636</w:t>
      </w:r>
    </w:p>
    <w:p w14:paraId="2582CE7D" w14:textId="783E4371" w:rsidR="00575181" w:rsidRPr="00575181" w:rsidRDefault="00575181" w:rsidP="00575181">
      <w:pPr>
        <w:pStyle w:val="ListParagraph"/>
      </w:pPr>
      <w:r w:rsidRPr="00575181">
        <w:t>Lifeline 13 11 14</w:t>
      </w:r>
    </w:p>
    <w:p w14:paraId="2638688E" w14:textId="07AE5159" w:rsidR="00575181" w:rsidRPr="00575181" w:rsidRDefault="00575181" w:rsidP="00575181">
      <w:pPr>
        <w:pStyle w:val="ListParagraph"/>
      </w:pPr>
      <w:r w:rsidRPr="00575181">
        <w:t>1800 Respect 1800 737 732</w:t>
      </w:r>
    </w:p>
    <w:p w14:paraId="5D0FCC93" w14:textId="676E3544" w:rsidR="00575181" w:rsidRPr="00575181" w:rsidRDefault="00575181" w:rsidP="00575181">
      <w:pPr>
        <w:pStyle w:val="ListParagraph"/>
      </w:pPr>
      <w:r w:rsidRPr="00575181">
        <w:t>Suicide Call Back Service 1300 659 467</w:t>
      </w:r>
    </w:p>
    <w:p w14:paraId="42281E0F" w14:textId="77BECA98" w:rsidR="00575181" w:rsidRPr="00575181" w:rsidRDefault="00575181" w:rsidP="00575181">
      <w:pPr>
        <w:pStyle w:val="ListParagraph"/>
      </w:pPr>
      <w:proofErr w:type="spellStart"/>
      <w:r w:rsidRPr="00575181">
        <w:t>Mensline</w:t>
      </w:r>
      <w:proofErr w:type="spellEnd"/>
      <w:r w:rsidRPr="00575181">
        <w:t xml:space="preserve"> 1300 78 99 78</w:t>
      </w:r>
    </w:p>
    <w:p w14:paraId="18160C8E" w14:textId="258538D8" w:rsidR="00575181" w:rsidRPr="00575181" w:rsidRDefault="00575181" w:rsidP="00575181">
      <w:pPr>
        <w:pStyle w:val="ListParagraph"/>
      </w:pPr>
      <w:r w:rsidRPr="00575181">
        <w:t>In an emergency call Triple Zero (000)</w:t>
      </w:r>
      <w:r w:rsidR="0057523C" w:rsidRPr="0057523C">
        <w:rPr>
          <w:noProof/>
          <w:lang w:eastAsia="en-AU"/>
        </w:rPr>
        <w:t xml:space="preserve"> </w:t>
      </w:r>
      <w:r w:rsidR="0057523C">
        <w:rPr>
          <w:noProof/>
          <w:lang w:eastAsia="en-AU"/>
        </w:rPr>
        <mc:AlternateContent>
          <mc:Choice Requires="wps">
            <w:drawing>
              <wp:inline distT="0" distB="0" distL="0" distR="0" wp14:anchorId="66D64D11" wp14:editId="46577DE3">
                <wp:extent cx="5443870" cy="1889125"/>
                <wp:effectExtent l="0" t="0" r="23495"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70" cy="1889125"/>
                        </a:xfrm>
                        <a:prstGeom prst="rect">
                          <a:avLst/>
                        </a:prstGeom>
                        <a:solidFill>
                          <a:srgbClr val="FFFFFF"/>
                        </a:solidFill>
                        <a:ln w="9525">
                          <a:solidFill>
                            <a:srgbClr val="000000"/>
                          </a:solidFill>
                          <a:miter lim="800000"/>
                          <a:headEnd/>
                          <a:tailEnd/>
                        </a:ln>
                      </wps:spPr>
                      <wps:txbx>
                        <w:txbxContent>
                          <w:p w14:paraId="4273D9E7" w14:textId="77777777" w:rsidR="0057523C" w:rsidRPr="00615BC1" w:rsidRDefault="0057523C" w:rsidP="0057523C">
                            <w:pPr>
                              <w:pStyle w:val="Heading2"/>
                              <w:rPr>
                                <w:color w:val="auto"/>
                              </w:rPr>
                            </w:pPr>
                            <w:r w:rsidRPr="00615BC1">
                              <w:rPr>
                                <w:color w:val="auto"/>
                              </w:rPr>
                              <w:t xml:space="preserve">Can I get help to decide if redress is the best option for me? </w:t>
                            </w:r>
                          </w:p>
                          <w:p w14:paraId="717B5991" w14:textId="77777777" w:rsidR="0057523C" w:rsidRPr="00A5357E" w:rsidRDefault="0057523C" w:rsidP="0057523C">
                            <w:pPr>
                              <w:ind w:left="329" w:right="177"/>
                            </w:pPr>
                            <w:r w:rsidRPr="00A5357E">
                              <w:t>Getting redress through the National Redress Scheme is an alternative option to seeking compensation through the courts. People can either apply for redress through the National Redress Scheme or seek compensation but they cannot do both.</w:t>
                            </w:r>
                          </w:p>
                          <w:p w14:paraId="24280A09" w14:textId="77777777" w:rsidR="0057523C" w:rsidRPr="00A5357E" w:rsidRDefault="0057523C" w:rsidP="0057523C">
                            <w:pPr>
                              <w:ind w:left="329" w:right="177"/>
                            </w:pPr>
                            <w:proofErr w:type="spellStart"/>
                            <w:proofErr w:type="gramStart"/>
                            <w:r w:rsidRPr="00A5357E">
                              <w:t>knowmore</w:t>
                            </w:r>
                            <w:proofErr w:type="spellEnd"/>
                            <w:proofErr w:type="gramEnd"/>
                            <w:r w:rsidRPr="00A5357E">
                              <w:t xml:space="preserve"> is a free, confidential and independent legal service. </w:t>
                            </w:r>
                            <w:r w:rsidRPr="00A5357E">
                              <w:br/>
                              <w:t xml:space="preserve">This service can help you decide whether redress or a civil legal claim will be the best option for you. You can contact </w:t>
                            </w:r>
                            <w:proofErr w:type="spellStart"/>
                            <w:r w:rsidRPr="00A5357E">
                              <w:t>knowmore</w:t>
                            </w:r>
                            <w:proofErr w:type="spellEnd"/>
                            <w:r w:rsidRPr="00A5357E">
                              <w:t xml:space="preserve"> on 1800 605 762 or at </w:t>
                            </w:r>
                            <w:r w:rsidRPr="00A5357E">
                              <w:rPr>
                                <w:b/>
                              </w:rPr>
                              <w:t>knowmore.org.au</w:t>
                            </w:r>
                          </w:p>
                          <w:p w14:paraId="2F15C693" w14:textId="77777777" w:rsidR="0057523C" w:rsidRDefault="0057523C" w:rsidP="0057523C"/>
                        </w:txbxContent>
                      </wps:txbx>
                      <wps:bodyPr rot="0" vert="horz" wrap="square" lIns="91440" tIns="45720" rIns="91440" bIns="45720" anchor="t" anchorCtr="0">
                        <a:noAutofit/>
                      </wps:bodyPr>
                    </wps:wsp>
                  </a:graphicData>
                </a:graphic>
              </wp:inline>
            </w:drawing>
          </mc:Choice>
          <mc:Fallback>
            <w:pict>
              <v:shapetype w14:anchorId="66D64D11" id="_x0000_t202" coordsize="21600,21600" o:spt="202" path="m,l,21600r21600,l21600,xe">
                <v:stroke joinstyle="miter"/>
                <v:path gradientshapeok="t" o:connecttype="rect"/>
              </v:shapetype>
              <v:shape id="Text Box 2" o:spid="_x0000_s1026" type="#_x0000_t202" style="width:428.65pt;height:1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">
                <v:textbox>
                  <w:txbxContent>
                    <w:p w14:paraId="4273D9E7" w14:textId="77777777" w:rsidR="0057523C" w:rsidRPr="00615BC1" w:rsidRDefault="0057523C" w:rsidP="0057523C">
                      <w:pPr>
                        <w:pStyle w:val="Heading2"/>
                        <w:rPr>
                          <w:color w:val="auto"/>
                        </w:rPr>
                      </w:pPr>
                      <w:r w:rsidRPr="00615BC1">
                        <w:rPr>
                          <w:color w:val="auto"/>
                        </w:rPr>
                        <w:t xml:space="preserve">Can I get help to decide if redress is the best option for me? </w:t>
                      </w:r>
                    </w:p>
                    <w:p w14:paraId="717B5991" w14:textId="77777777" w:rsidR="0057523C" w:rsidRPr="00A5357E" w:rsidRDefault="0057523C" w:rsidP="0057523C">
                      <w:pPr>
                        <w:ind w:left="329" w:right="177"/>
                      </w:pPr>
                      <w:r w:rsidRPr="00A5357E">
                        <w:t>Getting redress through the National Redress Scheme is an alternative option to seeking compensation through the courts. People can either apply for redress through the National Redress Scheme or seek compensation but they cannot do both.</w:t>
                      </w:r>
                    </w:p>
                    <w:p w14:paraId="24280A09" w14:textId="77777777" w:rsidR="0057523C" w:rsidRPr="00A5357E" w:rsidRDefault="0057523C" w:rsidP="0057523C">
                      <w:pPr>
                        <w:ind w:left="329" w:right="177"/>
                      </w:pPr>
                      <w:proofErr w:type="spellStart"/>
                      <w:proofErr w:type="gramStart"/>
                      <w:r w:rsidRPr="00A5357E">
                        <w:t>knowmore</w:t>
                      </w:r>
                      <w:proofErr w:type="spellEnd"/>
                      <w:proofErr w:type="gramEnd"/>
                      <w:r w:rsidRPr="00A5357E">
                        <w:t xml:space="preserve"> is a free, confidential and independent legal service. </w:t>
                      </w:r>
                      <w:r w:rsidRPr="00A5357E">
                        <w:br/>
                        <w:t xml:space="preserve">This service can help you decide whether redress or a civil legal claim will be the best option for you. You can contact </w:t>
                      </w:r>
                      <w:proofErr w:type="spellStart"/>
                      <w:r w:rsidRPr="00A5357E">
                        <w:t>knowmore</w:t>
                      </w:r>
                      <w:proofErr w:type="spellEnd"/>
                      <w:r w:rsidRPr="00A5357E">
                        <w:t xml:space="preserve"> on 1800 605 762 or at </w:t>
                      </w:r>
                      <w:r w:rsidRPr="00A5357E">
                        <w:rPr>
                          <w:b/>
                        </w:rPr>
                        <w:t>knowmore.org.au</w:t>
                      </w:r>
                    </w:p>
                    <w:p w14:paraId="2F15C693" w14:textId="77777777" w:rsidR="0057523C" w:rsidRDefault="0057523C" w:rsidP="0057523C"/>
                  </w:txbxContent>
                </v:textbox>
                <w10:anchorlock/>
              </v:shape>
            </w:pict>
          </mc:Fallback>
        </mc:AlternateContent>
      </w:r>
    </w:p>
    <w:p w14:paraId="156307AD" w14:textId="77777777" w:rsidR="007C7F32" w:rsidRPr="00AF4F27" w:rsidRDefault="007C7F32" w:rsidP="00575181">
      <w:pPr>
        <w:pStyle w:val="ListNumber"/>
        <w:numPr>
          <w:ilvl w:val="0"/>
          <w:numId w:val="0"/>
        </w:numPr>
      </w:pPr>
    </w:p>
    <w:sectPr w:rsidR="007C7F32" w:rsidRPr="00AF4F27" w:rsidSect="007C7F32">
      <w:headerReference w:type="first" r:id="rId12"/>
      <w:pgSz w:w="11900" w:h="16840"/>
      <w:pgMar w:top="1210" w:right="1105" w:bottom="1592"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F0C54" w14:textId="77777777" w:rsidR="006E070F" w:rsidRDefault="006E070F" w:rsidP="00483138">
      <w:r>
        <w:separator/>
      </w:r>
    </w:p>
  </w:endnote>
  <w:endnote w:type="continuationSeparator" w:id="0">
    <w:p w14:paraId="4BB325FF" w14:textId="77777777" w:rsidR="006E070F" w:rsidRDefault="006E070F" w:rsidP="0048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T Sans">
    <w:charset w:val="00"/>
    <w:family w:val="auto"/>
    <w:pitch w:val="variable"/>
    <w:sig w:usb0="A00002EF" w:usb1="5000204B"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85482028"/>
      <w:docPartObj>
        <w:docPartGallery w:val="Page Numbers (Bottom of Page)"/>
        <w:docPartUnique/>
      </w:docPartObj>
    </w:sdtPr>
    <w:sdtEndPr>
      <w:rPr>
        <w:rStyle w:val="PageNumber"/>
      </w:rPr>
    </w:sdtEndPr>
    <w:sdtContent>
      <w:p w14:paraId="10D710D7" w14:textId="77777777" w:rsidR="004700E4" w:rsidRDefault="004700E4" w:rsidP="00483138">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ADB5AA" w14:textId="77777777" w:rsidR="004700E4" w:rsidRDefault="004700E4" w:rsidP="00483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25556092"/>
      <w:docPartObj>
        <w:docPartGallery w:val="Page Numbers (Bottom of Page)"/>
        <w:docPartUnique/>
      </w:docPartObj>
    </w:sdtPr>
    <w:sdtEndPr>
      <w:rPr>
        <w:rStyle w:val="PageNumber"/>
      </w:rPr>
    </w:sdtEndPr>
    <w:sdtContent>
      <w:p w14:paraId="042A2881" w14:textId="3B5232FB" w:rsidR="004700E4" w:rsidRDefault="004700E4" w:rsidP="00483138">
        <w:pPr>
          <w:pStyle w:val="Footer"/>
          <w:rPr>
            <w:rStyle w:val="PageNumber"/>
          </w:rPr>
        </w:pPr>
        <w:r w:rsidRPr="004700E4">
          <w:rPr>
            <w:rStyle w:val="PageNumber"/>
            <w:b/>
            <w:sz w:val="22"/>
          </w:rPr>
          <w:fldChar w:fldCharType="begin"/>
        </w:r>
        <w:r w:rsidRPr="004700E4">
          <w:rPr>
            <w:rStyle w:val="PageNumber"/>
            <w:b/>
            <w:sz w:val="22"/>
          </w:rPr>
          <w:instrText xml:space="preserve"> PAGE </w:instrText>
        </w:r>
        <w:r w:rsidRPr="004700E4">
          <w:rPr>
            <w:rStyle w:val="PageNumber"/>
            <w:b/>
            <w:sz w:val="22"/>
          </w:rPr>
          <w:fldChar w:fldCharType="separate"/>
        </w:r>
        <w:r w:rsidR="00615BC1">
          <w:rPr>
            <w:rStyle w:val="PageNumber"/>
            <w:b/>
            <w:noProof/>
            <w:sz w:val="22"/>
          </w:rPr>
          <w:t>3</w:t>
        </w:r>
        <w:r w:rsidRPr="004700E4">
          <w:rPr>
            <w:rStyle w:val="PageNumber"/>
            <w:b/>
            <w:sz w:val="22"/>
          </w:rPr>
          <w:fldChar w:fldCharType="end"/>
        </w:r>
      </w:p>
    </w:sdtContent>
  </w:sdt>
  <w:p w14:paraId="60608D7D" w14:textId="77777777" w:rsidR="00811330" w:rsidRDefault="00811330" w:rsidP="00483138">
    <w:pPr>
      <w:pStyle w:val="Footer"/>
    </w:pPr>
    <w:r>
      <w:rPr>
        <w:noProof/>
        <w:lang w:eastAsia="en-AU"/>
      </w:rPr>
      <w:drawing>
        <wp:inline distT="0" distB="0" distL="0" distR="0" wp14:anchorId="41CB845A" wp14:editId="37A15194">
          <wp:extent cx="6421846" cy="426366"/>
          <wp:effectExtent l="0" t="0" r="0" b="5715"/>
          <wp:docPr id="6" name="Picture 6"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514010" cy="432485"/>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09D6" w14:textId="77777777" w:rsidR="00305F68" w:rsidRDefault="00305F68" w:rsidP="00483138">
    <w:pPr>
      <w:pStyle w:val="Footer"/>
    </w:pPr>
    <w:r>
      <w:rPr>
        <w:noProof/>
        <w:lang w:eastAsia="en-AU"/>
      </w:rPr>
      <w:drawing>
        <wp:inline distT="0" distB="0" distL="0" distR="0" wp14:anchorId="5815231E" wp14:editId="3DF10E04">
          <wp:extent cx="6210935" cy="412363"/>
          <wp:effectExtent l="0" t="0" r="0" b="0"/>
          <wp:docPr id="9" name="Picture 9"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363"/>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66A19BA" w14:textId="2F12AEBC" w:rsidR="00305F68" w:rsidRDefault="0057523C" w:rsidP="00483138">
    <w:pPr>
      <w:pStyle w:val="Footer"/>
    </w:pPr>
    <w:r>
      <w:t>Published 6 August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F0861" w14:textId="77777777" w:rsidR="006E070F" w:rsidRDefault="006E070F" w:rsidP="00483138">
      <w:r>
        <w:separator/>
      </w:r>
    </w:p>
  </w:footnote>
  <w:footnote w:type="continuationSeparator" w:id="0">
    <w:p w14:paraId="389AB1C0" w14:textId="77777777" w:rsidR="006E070F" w:rsidRDefault="006E070F" w:rsidP="0048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730BD" w14:textId="167F46B8" w:rsidR="0057523C" w:rsidRDefault="00811330" w:rsidP="00AC0622">
    <w:pPr>
      <w:pStyle w:val="Heading1"/>
    </w:pPr>
    <w:r>
      <w:rPr>
        <w:noProof/>
        <w:lang w:eastAsia="en-AU"/>
      </w:rPr>
      <w:drawing>
        <wp:inline distT="0" distB="0" distL="0" distR="0" wp14:anchorId="42C36F49" wp14:editId="15447CB1">
          <wp:extent cx="2378075" cy="787400"/>
          <wp:effectExtent l="0" t="0" r="0" b="0"/>
          <wp:docPr id="7" name="Picture 7"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0BC00E94" w14:textId="753FF56C" w:rsidR="007C7F32" w:rsidRPr="002E7B86" w:rsidRDefault="003E206D" w:rsidP="00AC0622">
    <w:pPr>
      <w:pStyle w:val="Heading1"/>
    </w:pPr>
    <w:r>
      <w:t>Fact sheet</w:t>
    </w:r>
  </w:p>
  <w:p w14:paraId="61FBF4FE" w14:textId="77777777" w:rsidR="00091177" w:rsidRDefault="00091177" w:rsidP="00483138">
    <w:pPr>
      <w:pStyle w:val="Header"/>
    </w:pPr>
    <w:r>
      <w:rPr>
        <w:noProof/>
        <w:lang w:eastAsia="en-AU"/>
      </w:rPr>
      <w:drawing>
        <wp:inline distT="0" distB="0" distL="0" distR="0" wp14:anchorId="7F7F2B55" wp14:editId="4CAE5C3B">
          <wp:extent cx="6210935" cy="60474"/>
          <wp:effectExtent l="0" t="0" r="0" b="3175"/>
          <wp:docPr id="8" name="Picture 8"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98A35" w14:textId="392659B5" w:rsidR="007C7F32" w:rsidRPr="007C7F32" w:rsidRDefault="007C7F32" w:rsidP="00483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D4A0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27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3811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8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04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61B6C"/>
    <w:lvl w:ilvl="0">
      <w:start w:val="1"/>
      <w:numFmt w:val="decimal"/>
      <w:pStyle w:val="ListNumber"/>
      <w:lvlText w:val="%1."/>
      <w:lvlJc w:val="left"/>
      <w:pPr>
        <w:tabs>
          <w:tab w:val="num" w:pos="360"/>
        </w:tabs>
        <w:ind w:left="360" w:hanging="360"/>
      </w:pPr>
      <w:rPr>
        <w:rFonts w:hint="default"/>
        <w:color w:val="DD6D28" w:themeColor="background2"/>
      </w:rPr>
    </w:lvl>
  </w:abstractNum>
  <w:abstractNum w:abstractNumId="9" w15:restartNumberingAfterBreak="0">
    <w:nsid w:val="FFFFFF89"/>
    <w:multiLevelType w:val="singleLevel"/>
    <w:tmpl w:val="BA3286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9A4690"/>
    <w:multiLevelType w:val="hybridMultilevel"/>
    <w:tmpl w:val="3DDC6F94"/>
    <w:lvl w:ilvl="0" w:tplc="353A700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8564AA"/>
    <w:multiLevelType w:val="hybridMultilevel"/>
    <w:tmpl w:val="0EBE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363289"/>
    <w:multiLevelType w:val="hybridMultilevel"/>
    <w:tmpl w:val="0204AA70"/>
    <w:lvl w:ilvl="0" w:tplc="F5C0630C">
      <w:start w:val="1"/>
      <w:numFmt w:val="bullet"/>
      <w:pStyle w:val="ListBullet"/>
      <w:lvlText w:val=""/>
      <w:lvlJc w:val="left"/>
      <w:pPr>
        <w:ind w:left="720" w:hanging="360"/>
      </w:pPr>
      <w:rPr>
        <w:rFonts w:ascii="Symbol" w:hAnsi="Symbol" w:hint="default"/>
        <w:color w:val="DD6D28" w:themeColor="background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B0FDF"/>
    <w:multiLevelType w:val="hybridMultilevel"/>
    <w:tmpl w:val="FFA4C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9E6B8F"/>
    <w:multiLevelType w:val="hybridMultilevel"/>
    <w:tmpl w:val="3C9A74D0"/>
    <w:lvl w:ilvl="0" w:tplc="0FE40FEC">
      <w:start w:val="1"/>
      <w:numFmt w:val="decimal"/>
      <w:lvlText w:val="%1."/>
      <w:lvlJc w:val="left"/>
      <w:pPr>
        <w:ind w:left="360" w:hanging="360"/>
      </w:pPr>
      <w:rPr>
        <w:rFonts w:ascii="Calibri" w:hAnsi="Calibri" w:hint="default"/>
        <w:b w:val="0"/>
        <w:i w:val="0"/>
        <w:color w:val="48B860"/>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6390DB1"/>
    <w:multiLevelType w:val="hybridMultilevel"/>
    <w:tmpl w:val="DE200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0945E3"/>
    <w:multiLevelType w:val="hybridMultilevel"/>
    <w:tmpl w:val="8E2CBBF0"/>
    <w:lvl w:ilvl="0" w:tplc="5574B382">
      <w:start w:val="1"/>
      <w:numFmt w:val="bullet"/>
      <w:pStyle w:val="DOTT"/>
      <w:lvlText w:val=""/>
      <w:lvlJc w:val="left"/>
      <w:pPr>
        <w:ind w:left="1288" w:hanging="720"/>
      </w:pPr>
      <w:rPr>
        <w:rFonts w:ascii="Symbol" w:hAnsi="Symbol" w:hint="default"/>
        <w:color w:val="DD6D28" w:themeColor="background2"/>
        <w:sz w:val="16"/>
      </w:rPr>
    </w:lvl>
    <w:lvl w:ilvl="1" w:tplc="0C090003">
      <w:start w:val="1"/>
      <w:numFmt w:val="bullet"/>
      <w:lvlText w:val="o"/>
      <w:lvlJc w:val="left"/>
      <w:pPr>
        <w:ind w:left="2008" w:hanging="360"/>
      </w:pPr>
      <w:rPr>
        <w:rFonts w:ascii="Courier New" w:hAnsi="Courier New" w:cs="Courier New" w:hint="default"/>
      </w:rPr>
    </w:lvl>
    <w:lvl w:ilvl="2" w:tplc="0C090005">
      <w:start w:val="1"/>
      <w:numFmt w:val="bullet"/>
      <w:lvlText w:val=""/>
      <w:lvlJc w:val="left"/>
      <w:pPr>
        <w:ind w:left="2728" w:hanging="360"/>
      </w:pPr>
      <w:rPr>
        <w:rFonts w:ascii="Wingdings" w:hAnsi="Wingdings" w:hint="default"/>
      </w:rPr>
    </w:lvl>
    <w:lvl w:ilvl="3" w:tplc="0C09000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0" w15:restartNumberingAfterBreak="0">
    <w:nsid w:val="65861C4A"/>
    <w:multiLevelType w:val="hybridMultilevel"/>
    <w:tmpl w:val="5FD04D12"/>
    <w:lvl w:ilvl="0" w:tplc="2550D5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2320E"/>
    <w:multiLevelType w:val="hybridMultilevel"/>
    <w:tmpl w:val="25FE0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0C5FC1"/>
    <w:multiLevelType w:val="hybridMultilevel"/>
    <w:tmpl w:val="797ACC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8"/>
  </w:num>
  <w:num w:numId="5">
    <w:abstractNumId w:val="20"/>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9"/>
  </w:num>
  <w:num w:numId="15">
    <w:abstractNumId w:val="11"/>
  </w:num>
  <w:num w:numId="16">
    <w:abstractNumId w:val="13"/>
  </w:num>
  <w:num w:numId="17">
    <w:abstractNumId w:val="22"/>
  </w:num>
  <w:num w:numId="18">
    <w:abstractNumId w:val="21"/>
  </w:num>
  <w:num w:numId="19">
    <w:abstractNumId w:val="18"/>
  </w:num>
  <w:num w:numId="20">
    <w:abstractNumId w:val="15"/>
  </w:num>
  <w:num w:numId="21">
    <w:abstractNumId w:val="19"/>
  </w:num>
  <w:num w:numId="22">
    <w:abstractNumId w:val="17"/>
  </w:num>
  <w:num w:numId="23">
    <w:abstractNumId w:val="17"/>
    <w:lvlOverride w:ilvl="0">
      <w:startOverride w:val="1"/>
    </w:lvlOverride>
  </w:num>
  <w:num w:numId="24">
    <w:abstractNumId w:val="16"/>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CC"/>
    <w:rsid w:val="00002034"/>
    <w:rsid w:val="000020B3"/>
    <w:rsid w:val="00010400"/>
    <w:rsid w:val="00091177"/>
    <w:rsid w:val="000B1FA5"/>
    <w:rsid w:val="000C6F54"/>
    <w:rsid w:val="000E5E4F"/>
    <w:rsid w:val="000F1995"/>
    <w:rsid w:val="000F501A"/>
    <w:rsid w:val="00115764"/>
    <w:rsid w:val="001176A4"/>
    <w:rsid w:val="0012522C"/>
    <w:rsid w:val="00145951"/>
    <w:rsid w:val="001804B6"/>
    <w:rsid w:val="001D1CB4"/>
    <w:rsid w:val="001D7EE7"/>
    <w:rsid w:val="001E21A0"/>
    <w:rsid w:val="002019BC"/>
    <w:rsid w:val="00251378"/>
    <w:rsid w:val="00296232"/>
    <w:rsid w:val="002D652D"/>
    <w:rsid w:val="002E7B86"/>
    <w:rsid w:val="002F694C"/>
    <w:rsid w:val="00302248"/>
    <w:rsid w:val="00305F68"/>
    <w:rsid w:val="003156F8"/>
    <w:rsid w:val="00315A78"/>
    <w:rsid w:val="0031740B"/>
    <w:rsid w:val="00325423"/>
    <w:rsid w:val="003353A7"/>
    <w:rsid w:val="003443FC"/>
    <w:rsid w:val="00346BC1"/>
    <w:rsid w:val="00354CEA"/>
    <w:rsid w:val="003742AD"/>
    <w:rsid w:val="003B3C09"/>
    <w:rsid w:val="003C50DE"/>
    <w:rsid w:val="003D317B"/>
    <w:rsid w:val="003E206D"/>
    <w:rsid w:val="003F7CEE"/>
    <w:rsid w:val="004143D2"/>
    <w:rsid w:val="004700E4"/>
    <w:rsid w:val="00471720"/>
    <w:rsid w:val="00483138"/>
    <w:rsid w:val="004838A8"/>
    <w:rsid w:val="004A1D8E"/>
    <w:rsid w:val="004C1804"/>
    <w:rsid w:val="004D5DCC"/>
    <w:rsid w:val="005010D8"/>
    <w:rsid w:val="00517431"/>
    <w:rsid w:val="00544C1D"/>
    <w:rsid w:val="00574055"/>
    <w:rsid w:val="00575181"/>
    <w:rsid w:val="0057523C"/>
    <w:rsid w:val="005C4DE9"/>
    <w:rsid w:val="005C7C1B"/>
    <w:rsid w:val="005E5200"/>
    <w:rsid w:val="006060B0"/>
    <w:rsid w:val="006076C0"/>
    <w:rsid w:val="00615BC1"/>
    <w:rsid w:val="006277D6"/>
    <w:rsid w:val="006767D3"/>
    <w:rsid w:val="006C4109"/>
    <w:rsid w:val="006D0415"/>
    <w:rsid w:val="006E070F"/>
    <w:rsid w:val="006E43AD"/>
    <w:rsid w:val="00775D07"/>
    <w:rsid w:val="00787C50"/>
    <w:rsid w:val="007C7F32"/>
    <w:rsid w:val="007D4383"/>
    <w:rsid w:val="007E4CCE"/>
    <w:rsid w:val="00811330"/>
    <w:rsid w:val="008173F6"/>
    <w:rsid w:val="0082068E"/>
    <w:rsid w:val="008264F5"/>
    <w:rsid w:val="00832ABA"/>
    <w:rsid w:val="00835CBC"/>
    <w:rsid w:val="0083742F"/>
    <w:rsid w:val="00860C2B"/>
    <w:rsid w:val="00870EDF"/>
    <w:rsid w:val="00873B4F"/>
    <w:rsid w:val="008A5AD3"/>
    <w:rsid w:val="008E41DF"/>
    <w:rsid w:val="008F4F7E"/>
    <w:rsid w:val="00937B18"/>
    <w:rsid w:val="009A7E60"/>
    <w:rsid w:val="009B26DD"/>
    <w:rsid w:val="00A02EB7"/>
    <w:rsid w:val="00A06F58"/>
    <w:rsid w:val="00A21FE2"/>
    <w:rsid w:val="00A32045"/>
    <w:rsid w:val="00A40A9C"/>
    <w:rsid w:val="00A5357E"/>
    <w:rsid w:val="00A661C8"/>
    <w:rsid w:val="00A7658C"/>
    <w:rsid w:val="00A81ABB"/>
    <w:rsid w:val="00AA1F9E"/>
    <w:rsid w:val="00AC0622"/>
    <w:rsid w:val="00AF4F27"/>
    <w:rsid w:val="00B42BA2"/>
    <w:rsid w:val="00B479F6"/>
    <w:rsid w:val="00B71798"/>
    <w:rsid w:val="00B831A8"/>
    <w:rsid w:val="00BA5CEF"/>
    <w:rsid w:val="00BE30D1"/>
    <w:rsid w:val="00BF0046"/>
    <w:rsid w:val="00C0663B"/>
    <w:rsid w:val="00C445E5"/>
    <w:rsid w:val="00C61E4B"/>
    <w:rsid w:val="00C66DAB"/>
    <w:rsid w:val="00CA3D96"/>
    <w:rsid w:val="00CB11C9"/>
    <w:rsid w:val="00CC3C10"/>
    <w:rsid w:val="00CD5AB1"/>
    <w:rsid w:val="00D07DB6"/>
    <w:rsid w:val="00D465DF"/>
    <w:rsid w:val="00D5353B"/>
    <w:rsid w:val="00D65D86"/>
    <w:rsid w:val="00D65E38"/>
    <w:rsid w:val="00D82C34"/>
    <w:rsid w:val="00D82DE5"/>
    <w:rsid w:val="00D86840"/>
    <w:rsid w:val="00DB3927"/>
    <w:rsid w:val="00DD312D"/>
    <w:rsid w:val="00E11199"/>
    <w:rsid w:val="00E76C99"/>
    <w:rsid w:val="00E81BC6"/>
    <w:rsid w:val="00E86B05"/>
    <w:rsid w:val="00EB7145"/>
    <w:rsid w:val="00ED71AB"/>
    <w:rsid w:val="00EF0F4C"/>
    <w:rsid w:val="00F01F7A"/>
    <w:rsid w:val="00F13D6C"/>
    <w:rsid w:val="00F5210F"/>
    <w:rsid w:val="00F579EC"/>
    <w:rsid w:val="00F806A4"/>
    <w:rsid w:val="00F807CE"/>
    <w:rsid w:val="00F81C62"/>
    <w:rsid w:val="00FB05B5"/>
    <w:rsid w:val="00FB3E72"/>
    <w:rsid w:val="00FC2CEF"/>
    <w:rsid w:val="00FD174D"/>
    <w:rsid w:val="00FE4607"/>
    <w:rsid w:val="00FF36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67EDC8"/>
  <w14:defaultImageDpi w14:val="32767"/>
  <w15:docId w15:val="{7A847AF7-A79F-418D-ADF6-2995157E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38"/>
    <w:pPr>
      <w:spacing w:after="120"/>
    </w:pPr>
    <w:rPr>
      <w:rFonts w:ascii="Arial" w:hAnsi="Arial" w:cs="Arial"/>
      <w:lang w:val="en-AU"/>
    </w:rPr>
  </w:style>
  <w:style w:type="paragraph" w:styleId="Heading1">
    <w:name w:val="heading 1"/>
    <w:basedOn w:val="Normal"/>
    <w:next w:val="Normal"/>
    <w:link w:val="Heading1Char"/>
    <w:autoRedefine/>
    <w:uiPriority w:val="9"/>
    <w:qFormat/>
    <w:rsid w:val="00AC0622"/>
    <w:pPr>
      <w:outlineLvl w:val="0"/>
    </w:pPr>
    <w:rPr>
      <w:caps/>
      <w:color w:val="DD6D28" w:themeColor="background2"/>
      <w:spacing w:val="26"/>
      <w:sz w:val="40"/>
    </w:rPr>
  </w:style>
  <w:style w:type="paragraph" w:styleId="Heading2">
    <w:name w:val="heading 2"/>
    <w:basedOn w:val="Normal"/>
    <w:next w:val="Normal"/>
    <w:link w:val="Heading2Char"/>
    <w:uiPriority w:val="9"/>
    <w:unhideWhenUsed/>
    <w:qFormat/>
    <w:rsid w:val="002D652D"/>
    <w:pPr>
      <w:outlineLvl w:val="1"/>
    </w:pPr>
    <w:rPr>
      <w:rFonts w:ascii="Arial Bold" w:hAnsi="Arial Bold"/>
      <w:color w:val="DD6D28" w:themeColor="background2"/>
      <w:u w:color="24793F" w:themeColor="text2"/>
    </w:rPr>
  </w:style>
  <w:style w:type="paragraph" w:styleId="Heading3">
    <w:name w:val="heading 3"/>
    <w:basedOn w:val="Normal"/>
    <w:next w:val="Normal"/>
    <w:link w:val="Heading3Char"/>
    <w:uiPriority w:val="9"/>
    <w:semiHidden/>
    <w:unhideWhenUsed/>
    <w:qFormat/>
    <w:rsid w:val="00483138"/>
    <w:pPr>
      <w:keepNext/>
      <w:keepLines/>
      <w:spacing w:before="40" w:after="0"/>
      <w:outlineLvl w:val="2"/>
    </w:pPr>
    <w:rPr>
      <w:rFonts w:asciiTheme="majorHAnsi" w:eastAsiaTheme="majorEastAsia" w:hAnsiTheme="majorHAnsi" w:cstheme="majorBidi"/>
      <w:color w:val="27462A" w:themeColor="accent1" w:themeShade="7F"/>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AC0622"/>
    <w:rPr>
      <w:rFonts w:ascii="Arial" w:hAnsi="Arial" w:cs="Arial"/>
      <w:caps/>
      <w:color w:val="DD6D28" w:themeColor="background2"/>
      <w:spacing w:val="26"/>
      <w:sz w:val="40"/>
      <w:lang w:val="en-AU"/>
    </w:rPr>
  </w:style>
  <w:style w:type="paragraph" w:styleId="Footer">
    <w:name w:val="footer"/>
    <w:basedOn w:val="Normal"/>
    <w:link w:val="FooterChar"/>
    <w:uiPriority w:val="99"/>
    <w:unhideWhenUsed/>
    <w:rsid w:val="00811330"/>
    <w:pPr>
      <w:tabs>
        <w:tab w:val="center" w:pos="4680"/>
        <w:tab w:val="right" w:pos="9360"/>
      </w:tabs>
      <w:spacing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544C1D"/>
    <w:pPr>
      <w:numPr>
        <w:numId w:val="4"/>
      </w:numPr>
      <w:ind w:left="357" w:hanging="357"/>
      <w:contextualSpacing/>
    </w:pPr>
  </w:style>
  <w:style w:type="character" w:customStyle="1" w:styleId="Heading2Char">
    <w:name w:val="Heading 2 Char"/>
    <w:basedOn w:val="DefaultParagraphFont"/>
    <w:link w:val="Heading2"/>
    <w:uiPriority w:val="9"/>
    <w:rsid w:val="002D652D"/>
    <w:rPr>
      <w:rFonts w:ascii="Arial Bold" w:hAnsi="Arial Bold" w:cs="Arial"/>
      <w:color w:val="DD6D28" w:themeColor="background2"/>
      <w:u w:color="24793F" w:themeColor="text2"/>
      <w:lang w:val="en-AU"/>
    </w:rPr>
  </w:style>
  <w:style w:type="paragraph" w:styleId="NoSpacing">
    <w:name w:val="No Spacing"/>
    <w:basedOn w:val="Normal"/>
    <w:uiPriority w:val="1"/>
    <w:qFormat/>
    <w:rsid w:val="00325423"/>
  </w:style>
  <w:style w:type="paragraph" w:styleId="ListParagraph">
    <w:name w:val="List Paragraph"/>
    <w:aliases w:val="List Paragraph1,Recommendation,List Paragraph11,L,Bullet Point,Bullet points,Content descriptions,Bullet point,List Paragraph Number,Bulleted Para,NFP GP Bulleted List,bullet point list,List Bullet Cab,Dot Point Lvl 1,List Paragraph111"/>
    <w:basedOn w:val="ListBullet"/>
    <w:link w:val="ListParagraphChar"/>
    <w:uiPriority w:val="34"/>
    <w:qFormat/>
    <w:rsid w:val="00483138"/>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C0663B"/>
  </w:style>
  <w:style w:type="paragraph" w:styleId="BalloonText">
    <w:name w:val="Balloon Text"/>
    <w:basedOn w:val="Normal"/>
    <w:link w:val="BalloonTextChar"/>
    <w:uiPriority w:val="99"/>
    <w:semiHidden/>
    <w:unhideWhenUsed/>
    <w:rsid w:val="00315A7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character" w:customStyle="1" w:styleId="ListParagraphChar">
    <w:name w:val="List Paragraph Char"/>
    <w:aliases w:val="List Paragraph1 Char,Recommendation Char,List Paragraph11 Char,L Char,Bullet Point Char,Bullet points Char,Content descriptions Char,Bullet point Char,List Paragraph Number Char,Bulleted Para Char,NFP GP Bulleted List Char"/>
    <w:basedOn w:val="DefaultParagraphFont"/>
    <w:link w:val="ListParagraph"/>
    <w:uiPriority w:val="34"/>
    <w:qFormat/>
    <w:locked/>
    <w:rsid w:val="00483138"/>
    <w:rPr>
      <w:rFonts w:ascii="Arial" w:hAnsi="Arial" w:cs="Arial"/>
      <w:lang w:val="en-AU"/>
    </w:rPr>
  </w:style>
  <w:style w:type="character" w:styleId="CommentReference">
    <w:name w:val="annotation reference"/>
    <w:basedOn w:val="DefaultParagraphFont"/>
    <w:uiPriority w:val="99"/>
    <w:semiHidden/>
    <w:unhideWhenUsed/>
    <w:rsid w:val="000B1FA5"/>
    <w:rPr>
      <w:sz w:val="16"/>
      <w:szCs w:val="16"/>
    </w:rPr>
  </w:style>
  <w:style w:type="paragraph" w:styleId="CommentText">
    <w:name w:val="annotation text"/>
    <w:basedOn w:val="Normal"/>
    <w:link w:val="CommentTextChar"/>
    <w:uiPriority w:val="99"/>
    <w:unhideWhenUsed/>
    <w:rsid w:val="000B1FA5"/>
    <w:rPr>
      <w:sz w:val="20"/>
      <w:szCs w:val="20"/>
    </w:rPr>
  </w:style>
  <w:style w:type="character" w:customStyle="1" w:styleId="CommentTextChar">
    <w:name w:val="Comment Text Char"/>
    <w:basedOn w:val="DefaultParagraphFont"/>
    <w:link w:val="CommentText"/>
    <w:uiPriority w:val="99"/>
    <w:rsid w:val="000B1FA5"/>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0B1FA5"/>
    <w:rPr>
      <w:b/>
      <w:bCs/>
    </w:rPr>
  </w:style>
  <w:style w:type="character" w:customStyle="1" w:styleId="CommentSubjectChar">
    <w:name w:val="Comment Subject Char"/>
    <w:basedOn w:val="CommentTextChar"/>
    <w:link w:val="CommentSubject"/>
    <w:uiPriority w:val="99"/>
    <w:semiHidden/>
    <w:rsid w:val="000B1FA5"/>
    <w:rPr>
      <w:rFonts w:ascii="Arial" w:hAnsi="Arial" w:cs="Arial"/>
      <w:b/>
      <w:bCs/>
      <w:color w:val="57575B" w:themeColor="accent5"/>
      <w:sz w:val="20"/>
      <w:szCs w:val="20"/>
      <w:lang w:val="en-AU"/>
    </w:rPr>
  </w:style>
  <w:style w:type="character" w:customStyle="1" w:styleId="Heading3Char">
    <w:name w:val="Heading 3 Char"/>
    <w:basedOn w:val="DefaultParagraphFont"/>
    <w:link w:val="Heading3"/>
    <w:uiPriority w:val="9"/>
    <w:semiHidden/>
    <w:rsid w:val="00483138"/>
    <w:rPr>
      <w:rFonts w:asciiTheme="majorHAnsi" w:eastAsiaTheme="majorEastAsia" w:hAnsiTheme="majorHAnsi" w:cstheme="majorBidi"/>
      <w:color w:val="27462A" w:themeColor="accent1" w:themeShade="7F"/>
      <w:lang w:val="en-AU"/>
    </w:rPr>
  </w:style>
  <w:style w:type="paragraph" w:styleId="ListBullet">
    <w:name w:val="List Bullet"/>
    <w:basedOn w:val="Normal"/>
    <w:uiPriority w:val="99"/>
    <w:unhideWhenUsed/>
    <w:rsid w:val="00483138"/>
    <w:pPr>
      <w:numPr>
        <w:numId w:val="20"/>
      </w:numPr>
      <w:contextualSpacing/>
    </w:pPr>
  </w:style>
  <w:style w:type="paragraph" w:customStyle="1" w:styleId="DOTT">
    <w:name w:val="DOTT"/>
    <w:basedOn w:val="ListParagraph"/>
    <w:link w:val="DOTTChar"/>
    <w:qFormat/>
    <w:rsid w:val="004143D2"/>
    <w:pPr>
      <w:numPr>
        <w:numId w:val="21"/>
      </w:numPr>
      <w:spacing w:line="312" w:lineRule="auto"/>
      <w:ind w:left="426" w:hanging="284"/>
    </w:pPr>
    <w:rPr>
      <w:rFonts w:asciiTheme="minorHAnsi" w:hAnsiTheme="minorHAnsi" w:cstheme="minorHAnsi"/>
      <w:color w:val="111111"/>
      <w:sz w:val="20"/>
      <w:szCs w:val="22"/>
    </w:rPr>
  </w:style>
  <w:style w:type="character" w:customStyle="1" w:styleId="DOTTChar">
    <w:name w:val="DOTT Char"/>
    <w:basedOn w:val="DefaultParagraphFont"/>
    <w:link w:val="DOTT"/>
    <w:rsid w:val="004143D2"/>
    <w:rPr>
      <w:rFonts w:cstheme="minorHAnsi"/>
      <w:color w:val="111111"/>
      <w:sz w:val="20"/>
      <w:szCs w:val="22"/>
      <w:lang w:val="en-AU"/>
    </w:rPr>
  </w:style>
  <w:style w:type="paragraph" w:styleId="PlainText">
    <w:name w:val="Plain Text"/>
    <w:basedOn w:val="Normal"/>
    <w:link w:val="PlainTextChar"/>
    <w:uiPriority w:val="99"/>
    <w:semiHidden/>
    <w:unhideWhenUsed/>
    <w:rsid w:val="00575181"/>
    <w:pPr>
      <w:spacing w:after="0"/>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575181"/>
    <w:rPr>
      <w:rFonts w:ascii="Calibri" w:hAnsi="Calibri"/>
      <w:sz w:val="22"/>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82570">
      <w:bodyDiv w:val="1"/>
      <w:marLeft w:val="0"/>
      <w:marRight w:val="0"/>
      <w:marTop w:val="0"/>
      <w:marBottom w:val="0"/>
      <w:divBdr>
        <w:top w:val="none" w:sz="0" w:space="0" w:color="auto"/>
        <w:left w:val="none" w:sz="0" w:space="0" w:color="auto"/>
        <w:bottom w:val="none" w:sz="0" w:space="0" w:color="auto"/>
        <w:right w:val="none" w:sz="0" w:space="0" w:color="auto"/>
      </w:divBdr>
    </w:div>
    <w:div w:id="140726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0004\AppData\Local\Microsoft\Windows\INetCache\Content.Outlook\S5YBO7K6\DSS003_Fact%20Sheet%20Template%20V5.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4DDD9-BAB7-4C56-A580-CCFA7D18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DSS003_Fact Sheet Template V5</Template>
  <TotalTime>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Deborah</dc:creator>
  <cp:keywords/>
  <dc:description/>
  <cp:lastModifiedBy>PEISKER, Meagan</cp:lastModifiedBy>
  <cp:revision>2</cp:revision>
  <cp:lastPrinted>2018-09-06T07:13:00Z</cp:lastPrinted>
  <dcterms:created xsi:type="dcterms:W3CDTF">2018-09-06T07:14:00Z</dcterms:created>
  <dcterms:modified xsi:type="dcterms:W3CDTF">2018-09-06T07:14:00Z</dcterms:modified>
</cp:coreProperties>
</file>