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F559" w14:textId="77D70EB4" w:rsidR="00AB2E02" w:rsidRDefault="006D3CB6" w:rsidP="000B3C13">
      <w:pPr>
        <w:pStyle w:val="Heading1"/>
      </w:pPr>
      <w:r w:rsidRPr="000B3C13">
        <w:rPr>
          <w:rFonts w:hint="cs"/>
          <w:rtl/>
        </w:rPr>
        <w:t xml:space="preserve">دریافت کمک </w:t>
      </w:r>
      <w:r w:rsidR="00D02B08" w:rsidRPr="000B3C13">
        <w:rPr>
          <w:rFonts w:hint="cs"/>
          <w:rtl/>
        </w:rPr>
        <w:t>از طریق</w:t>
      </w:r>
      <w:r w:rsidR="00431F44">
        <w:t xml:space="preserve"> </w:t>
      </w:r>
      <w:r w:rsidR="00471340">
        <w:br/>
      </w:r>
      <w:r w:rsidR="00C0020B" w:rsidRPr="000B3C13">
        <w:t xml:space="preserve">NATIONAL </w:t>
      </w:r>
      <w:r w:rsidR="00AB2E02" w:rsidRPr="000B3C13">
        <w:t>redress</w:t>
      </w:r>
      <w:r w:rsidR="00434FB4" w:rsidRPr="000B3C13">
        <w:t xml:space="preserve"> scheme</w:t>
      </w:r>
      <w:r w:rsidR="00434FB4">
        <w:t xml:space="preserve"> </w:t>
      </w:r>
    </w:p>
    <w:p w14:paraId="57D345DE" w14:textId="4412A330" w:rsidR="00F368A4" w:rsidRPr="000B3C13" w:rsidRDefault="006D3CB6" w:rsidP="006D3CB6">
      <w:pPr>
        <w:bidi/>
        <w:spacing w:line="312" w:lineRule="auto"/>
        <w:rPr>
          <w:color w:val="auto"/>
          <w:szCs w:val="23"/>
          <w:rtl/>
        </w:rPr>
      </w:pPr>
      <w:r w:rsidRPr="000B3C13">
        <w:rPr>
          <w:color w:val="auto"/>
          <w:szCs w:val="23"/>
        </w:rPr>
        <w:t>National Redress Scheme</w:t>
      </w:r>
      <w:r w:rsidR="000B3C13" w:rsidRPr="000B3C13">
        <w:rPr>
          <w:color w:val="auto"/>
          <w:szCs w:val="23"/>
          <w:rtl/>
        </w:rPr>
        <w:t xml:space="preserve"> </w:t>
      </w:r>
      <w:r w:rsidRPr="000B3C13">
        <w:rPr>
          <w:rFonts w:hint="cs"/>
          <w:color w:val="auto"/>
          <w:szCs w:val="23"/>
          <w:rtl/>
        </w:rPr>
        <w:t xml:space="preserve">(پروگرام </w:t>
      </w:r>
      <w:r w:rsidR="00D05049" w:rsidRPr="000B3C13">
        <w:rPr>
          <w:rFonts w:hint="cs"/>
          <w:color w:val="auto"/>
          <w:szCs w:val="23"/>
          <w:rtl/>
        </w:rPr>
        <w:t xml:space="preserve">ملی </w:t>
      </w:r>
      <w:r w:rsidR="00D05049" w:rsidRPr="000B3C13">
        <w:rPr>
          <w:rFonts w:hint="cs"/>
          <w:color w:val="auto"/>
          <w:szCs w:val="23"/>
          <w:rtl/>
          <w:lang w:bidi="fa-IR"/>
        </w:rPr>
        <w:t>جبران خسارت</w:t>
      </w:r>
      <w:r w:rsidRPr="000B3C13">
        <w:rPr>
          <w:rFonts w:hint="cs"/>
          <w:color w:val="auto"/>
          <w:szCs w:val="23"/>
          <w:rtl/>
        </w:rPr>
        <w:t>) اشخاصی را که در طفولیت درسازمان</w:t>
      </w:r>
      <w:r w:rsidR="00472CB6" w:rsidRPr="000B3C13">
        <w:rPr>
          <w:rFonts w:hint="cs"/>
          <w:color w:val="auto"/>
          <w:szCs w:val="23"/>
          <w:rtl/>
        </w:rPr>
        <w:t xml:space="preserve"> های</w:t>
      </w:r>
      <w:r w:rsidRPr="000B3C13">
        <w:rPr>
          <w:rFonts w:hint="cs"/>
          <w:color w:val="auto"/>
          <w:szCs w:val="23"/>
          <w:rtl/>
        </w:rPr>
        <w:t xml:space="preserve"> </w:t>
      </w:r>
      <w:r w:rsidR="00D02B08" w:rsidRPr="000B3C13">
        <w:rPr>
          <w:rFonts w:hint="cs"/>
          <w:color w:val="auto"/>
          <w:szCs w:val="23"/>
          <w:rtl/>
        </w:rPr>
        <w:t>عضو</w:t>
      </w:r>
      <w:r w:rsidRPr="000B3C13">
        <w:rPr>
          <w:rFonts w:hint="cs"/>
          <w:color w:val="auto"/>
          <w:szCs w:val="23"/>
          <w:rtl/>
        </w:rPr>
        <w:t xml:space="preserve"> این پروگرام</w:t>
      </w:r>
      <w:r w:rsidR="000B3C13" w:rsidRPr="000B3C13">
        <w:rPr>
          <w:color w:val="auto"/>
          <w:szCs w:val="23"/>
          <w:rtl/>
        </w:rPr>
        <w:t xml:space="preserve"> </w:t>
      </w:r>
      <w:r w:rsidR="005C425B" w:rsidRPr="000B3C13">
        <w:rPr>
          <w:rFonts w:hint="cs"/>
          <w:color w:val="auto"/>
          <w:szCs w:val="23"/>
          <w:rtl/>
        </w:rPr>
        <w:t>مورد آزار جنسی قرا گرفته اند</w:t>
      </w:r>
      <w:r w:rsidRPr="000B3C13">
        <w:rPr>
          <w:rFonts w:hint="cs"/>
          <w:color w:val="auto"/>
          <w:szCs w:val="23"/>
          <w:rtl/>
        </w:rPr>
        <w:t>، حمایت می کند.</w:t>
      </w:r>
    </w:p>
    <w:p w14:paraId="4C85B7EF" w14:textId="3C5696D6" w:rsidR="00F368A4" w:rsidRPr="000B3C13" w:rsidRDefault="00F368A4" w:rsidP="00F368A4">
      <w:pPr>
        <w:bidi/>
        <w:spacing w:line="312" w:lineRule="auto"/>
        <w:rPr>
          <w:color w:val="auto"/>
          <w:szCs w:val="23"/>
          <w:rtl/>
        </w:rPr>
      </w:pPr>
      <w:r w:rsidRPr="000B3C13">
        <w:rPr>
          <w:rFonts w:hint="cs"/>
          <w:color w:val="auto"/>
          <w:szCs w:val="23"/>
          <w:rtl/>
        </w:rPr>
        <w:t>کمک بشما در زمان ما</w:t>
      </w:r>
      <w:r w:rsidR="005C425B" w:rsidRPr="000B3C13">
        <w:rPr>
          <w:rFonts w:hint="cs"/>
          <w:color w:val="auto"/>
          <w:szCs w:val="23"/>
          <w:rtl/>
        </w:rPr>
        <w:t xml:space="preserve"> </w:t>
      </w:r>
      <w:r w:rsidRPr="000B3C13">
        <w:rPr>
          <w:rFonts w:hint="cs"/>
          <w:color w:val="auto"/>
          <w:szCs w:val="23"/>
          <w:rtl/>
        </w:rPr>
        <w:t xml:space="preserve">قبل، در طی و بعد از درخواست تان به </w:t>
      </w:r>
      <w:r w:rsidRPr="000B3C13">
        <w:rPr>
          <w:color w:val="auto"/>
          <w:szCs w:val="23"/>
        </w:rPr>
        <w:t>National Redress Scheme</w:t>
      </w:r>
      <w:r w:rsidR="000B3C13" w:rsidRPr="000B3C13">
        <w:rPr>
          <w:color w:val="auto"/>
          <w:szCs w:val="23"/>
          <w:rtl/>
        </w:rPr>
        <w:t xml:space="preserve"> </w:t>
      </w:r>
      <w:r w:rsidRPr="000B3C13">
        <w:rPr>
          <w:rFonts w:hint="cs"/>
          <w:color w:val="auto"/>
          <w:szCs w:val="23"/>
          <w:rtl/>
        </w:rPr>
        <w:t xml:space="preserve">نیز موجود می باشد. </w:t>
      </w:r>
    </w:p>
    <w:p w14:paraId="33C3D655" w14:textId="66A20870" w:rsidR="007056E7" w:rsidRPr="000B3C13" w:rsidRDefault="006D3CB6" w:rsidP="000B3C13">
      <w:pPr>
        <w:bidi/>
        <w:spacing w:line="312" w:lineRule="auto"/>
        <w:rPr>
          <w:rFonts w:ascii="Arial Bold" w:hAnsi="Arial Bold"/>
          <w:bCs/>
          <w:color w:val="auto"/>
          <w:sz w:val="28"/>
          <w:szCs w:val="28"/>
          <w:u w:color="24793F" w:themeColor="text2"/>
        </w:rPr>
      </w:pPr>
      <w:r w:rsidRPr="000B3C13">
        <w:rPr>
          <w:rFonts w:hint="cs"/>
          <w:bCs/>
          <w:color w:val="auto"/>
          <w:rtl/>
        </w:rPr>
        <w:t xml:space="preserve"> </w:t>
      </w:r>
      <w:r w:rsidR="00F368A4" w:rsidRPr="000B3C13">
        <w:rPr>
          <w:rFonts w:ascii="Arial Bold" w:hAnsi="Arial Bold" w:hint="cs"/>
          <w:bCs/>
          <w:color w:val="auto"/>
          <w:sz w:val="28"/>
          <w:szCs w:val="28"/>
          <w:u w:color="24793F" w:themeColor="text2"/>
          <w:rtl/>
        </w:rPr>
        <w:t>چگونه کمک هایی را برای درخواست نمودن دریافت می کنم</w:t>
      </w:r>
      <w:r w:rsidR="00F368A4" w:rsidRPr="000B3C13">
        <w:rPr>
          <w:rFonts w:ascii="Arial Bold" w:hAnsi="Arial Bold" w:hint="cs"/>
          <w:b/>
          <w:color w:val="auto"/>
          <w:sz w:val="28"/>
          <w:szCs w:val="28"/>
          <w:u w:color="24793F" w:themeColor="text2"/>
          <w:rtl/>
        </w:rPr>
        <w:t>؟</w:t>
      </w:r>
    </w:p>
    <w:p w14:paraId="75EA44FD" w14:textId="5CB4236E" w:rsidR="00F368A4" w:rsidRPr="000B3C13" w:rsidRDefault="00F368A4" w:rsidP="00F368A4">
      <w:pPr>
        <w:bidi/>
        <w:spacing w:after="200" w:line="312" w:lineRule="auto"/>
        <w:rPr>
          <w:color w:val="auto"/>
          <w:szCs w:val="23"/>
          <w:rtl/>
        </w:rPr>
      </w:pPr>
      <w:r w:rsidRPr="000B3C13">
        <w:rPr>
          <w:color w:val="auto"/>
          <w:szCs w:val="23"/>
        </w:rPr>
        <w:t>National Redress Scheme</w:t>
      </w:r>
      <w:r w:rsidR="000B3C13" w:rsidRPr="000B3C13">
        <w:rPr>
          <w:color w:val="auto"/>
          <w:szCs w:val="23"/>
          <w:rtl/>
        </w:rPr>
        <w:t xml:space="preserve"> </w:t>
      </w:r>
      <w:r w:rsidRPr="000B3C13">
        <w:rPr>
          <w:rFonts w:hint="cs"/>
          <w:color w:val="auto"/>
          <w:szCs w:val="23"/>
          <w:rtl/>
        </w:rPr>
        <w:t>خدمات حمایتی محرمانه ذیل را ارائه می کند:</w:t>
      </w:r>
    </w:p>
    <w:p w14:paraId="1C1DF85B" w14:textId="3E0F67D2" w:rsidR="00F368A4" w:rsidRPr="000B3C13" w:rsidRDefault="00F368A4" w:rsidP="00F368A4">
      <w:pPr>
        <w:pStyle w:val="ListParagraph"/>
        <w:numPr>
          <w:ilvl w:val="0"/>
          <w:numId w:val="31"/>
        </w:numPr>
        <w:bidi/>
        <w:spacing w:after="200" w:line="312" w:lineRule="auto"/>
        <w:rPr>
          <w:color w:val="auto"/>
          <w:szCs w:val="23"/>
        </w:rPr>
      </w:pPr>
      <w:r w:rsidRPr="000B3C13">
        <w:rPr>
          <w:rFonts w:hint="cs"/>
          <w:color w:val="auto"/>
          <w:szCs w:val="23"/>
          <w:rtl/>
        </w:rPr>
        <w:t>خدمات حمایتی عمومی را جهت کمک نمودن بشما در قسمت دانستن این پروگرام، مشورت دهی در مورد ا</w:t>
      </w:r>
      <w:r w:rsidR="00B94F8B" w:rsidRPr="000B3C13">
        <w:rPr>
          <w:rFonts w:hint="cs"/>
          <w:color w:val="auto"/>
          <w:szCs w:val="23"/>
          <w:rtl/>
        </w:rPr>
        <w:t>ذیت روحی</w:t>
      </w:r>
      <w:r w:rsidRPr="000B3C13">
        <w:rPr>
          <w:rFonts w:hint="cs"/>
          <w:color w:val="auto"/>
          <w:szCs w:val="23"/>
          <w:rtl/>
        </w:rPr>
        <w:t xml:space="preserve"> و رهنمایی بشما در طول پروسه درخواستی تان؛ </w:t>
      </w:r>
    </w:p>
    <w:p w14:paraId="0CBE1D74" w14:textId="32F18F12" w:rsidR="00F368A4" w:rsidRPr="000B3C13" w:rsidRDefault="00F368A4" w:rsidP="00F368A4">
      <w:pPr>
        <w:pStyle w:val="ListParagraph"/>
        <w:numPr>
          <w:ilvl w:val="0"/>
          <w:numId w:val="31"/>
        </w:numPr>
        <w:bidi/>
        <w:spacing w:after="200" w:line="312" w:lineRule="auto"/>
        <w:rPr>
          <w:color w:val="auto"/>
          <w:szCs w:val="23"/>
        </w:rPr>
      </w:pPr>
      <w:r w:rsidRPr="000B3C13">
        <w:rPr>
          <w:rFonts w:hint="cs"/>
          <w:color w:val="auto"/>
          <w:szCs w:val="23"/>
          <w:rtl/>
        </w:rPr>
        <w:t xml:space="preserve">خدمات </w:t>
      </w:r>
      <w:r w:rsidR="00BA47E0" w:rsidRPr="000B3C13">
        <w:rPr>
          <w:rFonts w:hint="cs"/>
          <w:color w:val="auto"/>
          <w:szCs w:val="23"/>
          <w:rtl/>
        </w:rPr>
        <w:t>حمایت</w:t>
      </w:r>
      <w:r w:rsidRPr="000B3C13">
        <w:rPr>
          <w:rFonts w:hint="cs"/>
          <w:color w:val="auto"/>
          <w:szCs w:val="23"/>
          <w:rtl/>
        </w:rPr>
        <w:t xml:space="preserve"> حقوقی</w:t>
      </w:r>
      <w:r w:rsidR="000B3C13" w:rsidRPr="000B3C13">
        <w:rPr>
          <w:rFonts w:hint="cs"/>
          <w:color w:val="auto"/>
          <w:szCs w:val="23"/>
          <w:rtl/>
        </w:rPr>
        <w:t xml:space="preserve"> </w:t>
      </w:r>
      <w:r w:rsidRPr="000B3C13">
        <w:rPr>
          <w:rFonts w:hint="cs"/>
          <w:color w:val="auto"/>
          <w:szCs w:val="23"/>
          <w:rtl/>
        </w:rPr>
        <w:t>(</w:t>
      </w:r>
      <w:r w:rsidR="00D02B08" w:rsidRPr="000B3C13">
        <w:rPr>
          <w:rFonts w:hint="cs"/>
          <w:color w:val="auto"/>
          <w:szCs w:val="23"/>
          <w:rtl/>
        </w:rPr>
        <w:t xml:space="preserve">که توسط </w:t>
      </w:r>
      <w:r w:rsidRPr="000B3C13">
        <w:rPr>
          <w:rFonts w:hint="cs"/>
          <w:color w:val="auto"/>
          <w:szCs w:val="23"/>
          <w:rtl/>
        </w:rPr>
        <w:t xml:space="preserve">سازمان </w:t>
      </w:r>
      <w:r w:rsidRPr="000B3C13">
        <w:rPr>
          <w:color w:val="auto"/>
          <w:szCs w:val="23"/>
        </w:rPr>
        <w:t>‘knowmore’</w:t>
      </w:r>
      <w:r w:rsidR="00D02B08" w:rsidRPr="000B3C13">
        <w:rPr>
          <w:rFonts w:hint="cs"/>
          <w:color w:val="auto"/>
          <w:szCs w:val="23"/>
          <w:rtl/>
        </w:rPr>
        <w:t xml:space="preserve"> ارائه می شود</w:t>
      </w:r>
      <w:r w:rsidRPr="000B3C13">
        <w:rPr>
          <w:rFonts w:hint="cs"/>
          <w:color w:val="auto"/>
          <w:szCs w:val="23"/>
          <w:rtl/>
        </w:rPr>
        <w:t xml:space="preserve">)، جهت ارائه مشورت دهی راجع به درخواست نمودن برای </w:t>
      </w:r>
      <w:r w:rsidR="00D02B08" w:rsidRPr="000B3C13">
        <w:rPr>
          <w:rFonts w:hint="cs"/>
          <w:color w:val="auto"/>
          <w:szCs w:val="23"/>
          <w:rtl/>
        </w:rPr>
        <w:t>جبران خسارت</w:t>
      </w:r>
      <w:r w:rsidRPr="000B3C13">
        <w:rPr>
          <w:rFonts w:hint="cs"/>
          <w:color w:val="auto"/>
          <w:szCs w:val="23"/>
          <w:rtl/>
        </w:rPr>
        <w:t xml:space="preserve"> و قبول نمودن یک پیشنهاد </w:t>
      </w:r>
      <w:r w:rsidR="00D02B08" w:rsidRPr="000B3C13">
        <w:rPr>
          <w:rFonts w:hint="cs"/>
          <w:color w:val="auto"/>
          <w:szCs w:val="23"/>
          <w:rtl/>
        </w:rPr>
        <w:t>آن</w:t>
      </w:r>
      <w:r w:rsidRPr="000B3C13">
        <w:rPr>
          <w:rFonts w:hint="cs"/>
          <w:color w:val="auto"/>
          <w:szCs w:val="23"/>
          <w:rtl/>
        </w:rPr>
        <w:t>؛ و</w:t>
      </w:r>
    </w:p>
    <w:p w14:paraId="572FC2E7" w14:textId="6EF115BA" w:rsidR="00F368A4" w:rsidRPr="000B3C13" w:rsidRDefault="00F368A4" w:rsidP="00F368A4">
      <w:pPr>
        <w:pStyle w:val="ListParagraph"/>
        <w:numPr>
          <w:ilvl w:val="0"/>
          <w:numId w:val="31"/>
        </w:numPr>
        <w:bidi/>
        <w:spacing w:after="200" w:line="312" w:lineRule="auto"/>
        <w:rPr>
          <w:color w:val="auto"/>
          <w:szCs w:val="23"/>
          <w:rtl/>
        </w:rPr>
      </w:pPr>
      <w:r w:rsidRPr="000B3C13">
        <w:rPr>
          <w:rFonts w:hint="cs"/>
          <w:color w:val="auto"/>
          <w:szCs w:val="23"/>
          <w:rtl/>
        </w:rPr>
        <w:t xml:space="preserve">خدمات حمایت مالی </w:t>
      </w:r>
      <w:r w:rsidR="00BA47E0" w:rsidRPr="000B3C13">
        <w:rPr>
          <w:rFonts w:hint="cs"/>
          <w:color w:val="auto"/>
          <w:szCs w:val="23"/>
          <w:rtl/>
        </w:rPr>
        <w:t xml:space="preserve">جهت کمک نمودن بشما در قسمت دانستن تاثیرات ممکنه یک پیشنهاد جبران خسارت بالای وضعیت مالی تان. </w:t>
      </w:r>
    </w:p>
    <w:p w14:paraId="4E134F91" w14:textId="4ADB03A8" w:rsidR="00434FB4" w:rsidRPr="000B3C13" w:rsidRDefault="00BA47E0" w:rsidP="00BA47E0">
      <w:pPr>
        <w:bidi/>
        <w:spacing w:after="200" w:line="312" w:lineRule="auto"/>
        <w:rPr>
          <w:color w:val="auto"/>
          <w:szCs w:val="23"/>
        </w:rPr>
      </w:pPr>
      <w:r w:rsidRPr="000B3C13">
        <w:rPr>
          <w:rFonts w:hint="cs"/>
          <w:color w:val="auto"/>
          <w:szCs w:val="23"/>
          <w:rtl/>
        </w:rPr>
        <w:t xml:space="preserve">تمام خدمات حمایتی فوق در صورت درخواست نمودن </w:t>
      </w:r>
      <w:r w:rsidR="00B94F8B" w:rsidRPr="000B3C13">
        <w:rPr>
          <w:rFonts w:hint="cs"/>
          <w:color w:val="auto"/>
          <w:szCs w:val="23"/>
          <w:rtl/>
        </w:rPr>
        <w:t xml:space="preserve">بطور </w:t>
      </w:r>
      <w:r w:rsidRPr="000B3C13">
        <w:rPr>
          <w:rFonts w:hint="cs"/>
          <w:color w:val="auto"/>
          <w:szCs w:val="23"/>
          <w:rtl/>
        </w:rPr>
        <w:t xml:space="preserve">رایگان </w:t>
      </w:r>
      <w:r w:rsidR="00B94F8B" w:rsidRPr="000B3C13">
        <w:rPr>
          <w:rFonts w:hint="cs"/>
          <w:color w:val="auto"/>
          <w:szCs w:val="23"/>
          <w:rtl/>
        </w:rPr>
        <w:t>برایتان ارائه می گردد</w:t>
      </w:r>
      <w:r w:rsidRPr="000B3C13">
        <w:rPr>
          <w:rFonts w:hint="cs"/>
          <w:color w:val="auto"/>
          <w:szCs w:val="23"/>
          <w:rtl/>
        </w:rPr>
        <w:t xml:space="preserve">. شما می توانید به این خدمات هرزمان در طول پروسه درخواست تان دسترسی داشته باشید. </w:t>
      </w:r>
    </w:p>
    <w:p w14:paraId="4EEE095C" w14:textId="38F27973" w:rsidR="00BA47E0" w:rsidRPr="000B3C13" w:rsidRDefault="00BA47E0" w:rsidP="00BA47E0">
      <w:pPr>
        <w:bidi/>
        <w:spacing w:before="240" w:after="240" w:line="360" w:lineRule="auto"/>
        <w:rPr>
          <w:color w:val="auto"/>
          <w:szCs w:val="23"/>
          <w:rtl/>
        </w:rPr>
      </w:pPr>
      <w:r w:rsidRPr="000B3C13">
        <w:rPr>
          <w:rFonts w:hint="cs"/>
          <w:color w:val="auto"/>
          <w:szCs w:val="23"/>
          <w:rtl/>
        </w:rPr>
        <w:t>می توانید به این خدمات از طریق مراجعه کردن به ویب سایت</w:t>
      </w:r>
      <w:r w:rsidR="000B3C13" w:rsidRPr="000B3C13">
        <w:rPr>
          <w:rFonts w:hint="cs"/>
          <w:color w:val="auto"/>
          <w:szCs w:val="23"/>
          <w:rtl/>
        </w:rPr>
        <w:t xml:space="preserve"> </w:t>
      </w:r>
      <w:hyperlink r:id="rId9" w:history="1">
        <w:r w:rsidRPr="000B3C13">
          <w:rPr>
            <w:rStyle w:val="Hyperlink"/>
            <w:b/>
            <w:color w:val="auto"/>
            <w:szCs w:val="23"/>
          </w:rPr>
          <w:t>www.nationalredress.gov.au</w:t>
        </w:r>
      </w:hyperlink>
      <w:r w:rsidRPr="000B3C13">
        <w:rPr>
          <w:rFonts w:hint="cs"/>
          <w:color w:val="auto"/>
          <w:szCs w:val="23"/>
          <w:rtl/>
        </w:rPr>
        <w:t xml:space="preserve"> یا زنگ زدن برای</w:t>
      </w:r>
      <w:r w:rsidR="000B3C13">
        <w:rPr>
          <w:color w:val="auto"/>
          <w:szCs w:val="23"/>
        </w:rPr>
        <w:t xml:space="preserve"> </w:t>
      </w:r>
      <w:r w:rsidRPr="000B3C13">
        <w:rPr>
          <w:color w:val="auto"/>
          <w:szCs w:val="23"/>
        </w:rPr>
        <w:t>National Redress Scheme</w:t>
      </w:r>
      <w:r w:rsidR="000B3C13" w:rsidRPr="000B3C13">
        <w:rPr>
          <w:color w:val="auto"/>
          <w:szCs w:val="23"/>
          <w:rtl/>
        </w:rPr>
        <w:t xml:space="preserve"> </w:t>
      </w:r>
      <w:r w:rsidRPr="000B3C13">
        <w:rPr>
          <w:rFonts w:hint="cs"/>
          <w:color w:val="auto"/>
          <w:szCs w:val="23"/>
          <w:rtl/>
        </w:rPr>
        <w:t xml:space="preserve">به تیلفون شماره </w:t>
      </w:r>
      <w:r w:rsidRPr="000B3C13">
        <w:rPr>
          <w:rFonts w:hint="cs"/>
          <w:b/>
          <w:bCs/>
          <w:color w:val="auto"/>
          <w:szCs w:val="23"/>
          <w:rtl/>
        </w:rPr>
        <w:t>377 737</w:t>
      </w:r>
      <w:r w:rsidRPr="000B3C13">
        <w:rPr>
          <w:rFonts w:hint="cs"/>
          <w:color w:val="auto"/>
          <w:szCs w:val="23"/>
          <w:rtl/>
        </w:rPr>
        <w:t xml:space="preserve"> </w:t>
      </w:r>
      <w:r w:rsidRPr="000B3C13">
        <w:rPr>
          <w:rFonts w:hint="cs"/>
          <w:b/>
          <w:bCs/>
          <w:color w:val="auto"/>
          <w:szCs w:val="23"/>
          <w:rtl/>
        </w:rPr>
        <w:t>1800</w:t>
      </w:r>
      <w:r w:rsidRPr="000B3C13">
        <w:rPr>
          <w:rFonts w:hint="cs"/>
          <w:color w:val="auto"/>
          <w:szCs w:val="23"/>
          <w:rtl/>
        </w:rPr>
        <w:t xml:space="preserve"> دسترسی حاصل نمائید. </w:t>
      </w:r>
    </w:p>
    <w:p w14:paraId="1952370C" w14:textId="7B19A6D2" w:rsidR="003E6788" w:rsidRPr="000B3C13" w:rsidRDefault="00BA47E0" w:rsidP="00BA47E0">
      <w:pPr>
        <w:spacing w:after="200" w:line="312" w:lineRule="auto"/>
        <w:jc w:val="right"/>
        <w:rPr>
          <w:rFonts w:ascii="Arial Bold" w:hAnsi="Arial Bold"/>
          <w:bCs/>
          <w:color w:val="auto"/>
          <w:sz w:val="28"/>
          <w:szCs w:val="28"/>
          <w:u w:color="24793F" w:themeColor="text2"/>
        </w:rPr>
      </w:pPr>
      <w:r w:rsidRPr="000B3C13">
        <w:rPr>
          <w:rFonts w:ascii="Arial Bold" w:hAnsi="Arial Bold" w:hint="cs"/>
          <w:bCs/>
          <w:color w:val="auto"/>
          <w:sz w:val="28"/>
          <w:szCs w:val="28"/>
          <w:u w:color="24793F" w:themeColor="text2"/>
          <w:rtl/>
        </w:rPr>
        <w:t>حمایت ترجمانی</w:t>
      </w:r>
    </w:p>
    <w:p w14:paraId="51C5BBE9" w14:textId="48F7E7CD" w:rsidR="005C425B" w:rsidRPr="000B3C13" w:rsidRDefault="001E46B0" w:rsidP="00472CB6">
      <w:pPr>
        <w:pStyle w:val="Default"/>
        <w:bidi/>
        <w:rPr>
          <w:color w:val="auto"/>
          <w:sz w:val="23"/>
          <w:szCs w:val="23"/>
        </w:rPr>
      </w:pPr>
      <w:r w:rsidRPr="000B3C13">
        <w:rPr>
          <w:rFonts w:hint="cs"/>
          <w:color w:val="auto"/>
          <w:sz w:val="23"/>
          <w:szCs w:val="23"/>
          <w:rtl/>
        </w:rPr>
        <w:t>برای دریافت کمک از یک ترجمان</w:t>
      </w:r>
      <w:r w:rsidR="00472CB6" w:rsidRPr="000B3C13">
        <w:rPr>
          <w:rFonts w:hint="cs"/>
          <w:color w:val="auto"/>
          <w:sz w:val="23"/>
          <w:szCs w:val="23"/>
          <w:rtl/>
        </w:rPr>
        <w:t xml:space="preserve"> شفاهی</w:t>
      </w:r>
      <w:r w:rsidRPr="000B3C13">
        <w:rPr>
          <w:rFonts w:hint="cs"/>
          <w:color w:val="auto"/>
          <w:sz w:val="23"/>
          <w:szCs w:val="23"/>
          <w:rtl/>
        </w:rPr>
        <w:t xml:space="preserve">، لطفاً با </w:t>
      </w:r>
      <w:r w:rsidRPr="000B3C13">
        <w:rPr>
          <w:b/>
          <w:bCs/>
          <w:color w:val="auto"/>
          <w:sz w:val="23"/>
          <w:szCs w:val="23"/>
        </w:rPr>
        <w:t>TIS National</w:t>
      </w:r>
      <w:r w:rsidRPr="000B3C13">
        <w:rPr>
          <w:rFonts w:hint="cs"/>
          <w:color w:val="auto"/>
          <w:sz w:val="23"/>
          <w:szCs w:val="23"/>
          <w:rtl/>
        </w:rPr>
        <w:t xml:space="preserve"> </w:t>
      </w:r>
      <w:r w:rsidR="00D02B08" w:rsidRPr="000B3C13">
        <w:rPr>
          <w:rFonts w:hint="cs"/>
          <w:color w:val="auto"/>
          <w:sz w:val="23"/>
          <w:szCs w:val="23"/>
          <w:rtl/>
        </w:rPr>
        <w:t xml:space="preserve">(خدمات ملی ترجمانی کتبی و شفاهی) </w:t>
      </w:r>
      <w:r w:rsidRPr="000B3C13">
        <w:rPr>
          <w:rFonts w:hint="cs"/>
          <w:color w:val="auto"/>
          <w:sz w:val="23"/>
          <w:szCs w:val="23"/>
          <w:rtl/>
        </w:rPr>
        <w:t xml:space="preserve">به تیلفون شماره </w:t>
      </w:r>
      <w:r w:rsidR="006D4E6B">
        <w:rPr>
          <w:color w:val="auto"/>
          <w:sz w:val="23"/>
          <w:szCs w:val="23"/>
        </w:rPr>
        <w:t xml:space="preserve">        </w:t>
      </w:r>
      <w:r w:rsidRPr="000B3C13">
        <w:rPr>
          <w:b/>
          <w:bCs/>
          <w:color w:val="auto"/>
          <w:sz w:val="23"/>
          <w:szCs w:val="23"/>
        </w:rPr>
        <w:t>131 450</w:t>
      </w:r>
      <w:r w:rsidR="000B3C13" w:rsidRPr="000B3C13">
        <w:rPr>
          <w:color w:val="auto"/>
          <w:sz w:val="23"/>
          <w:szCs w:val="23"/>
          <w:rtl/>
        </w:rPr>
        <w:t xml:space="preserve"> </w:t>
      </w:r>
      <w:r w:rsidRPr="000B3C13">
        <w:rPr>
          <w:rFonts w:hint="cs"/>
          <w:color w:val="auto"/>
          <w:sz w:val="23"/>
          <w:szCs w:val="23"/>
          <w:rtl/>
        </w:rPr>
        <w:t xml:space="preserve">زنگ بزنید و از ایشان بخواهید که شما را با </w:t>
      </w:r>
      <w:r w:rsidRPr="000B3C13">
        <w:rPr>
          <w:color w:val="auto"/>
          <w:sz w:val="23"/>
          <w:szCs w:val="23"/>
        </w:rPr>
        <w:t>National Redress Scheme</w:t>
      </w:r>
      <w:r w:rsidRPr="000B3C13">
        <w:rPr>
          <w:rFonts w:hint="cs"/>
          <w:color w:val="auto"/>
          <w:sz w:val="23"/>
          <w:szCs w:val="23"/>
          <w:rtl/>
        </w:rPr>
        <w:t xml:space="preserve"> </w:t>
      </w:r>
      <w:r w:rsidR="005C425B" w:rsidRPr="000B3C13">
        <w:rPr>
          <w:rFonts w:hint="cs"/>
          <w:color w:val="auto"/>
          <w:sz w:val="23"/>
          <w:szCs w:val="23"/>
          <w:rtl/>
        </w:rPr>
        <w:t xml:space="preserve">به </w:t>
      </w:r>
      <w:r w:rsidR="00472CB6" w:rsidRPr="000B3C13">
        <w:rPr>
          <w:rFonts w:hint="cs"/>
          <w:color w:val="auto"/>
          <w:sz w:val="23"/>
          <w:szCs w:val="23"/>
          <w:rtl/>
        </w:rPr>
        <w:t xml:space="preserve">تیلفون </w:t>
      </w:r>
      <w:r w:rsidR="005C425B" w:rsidRPr="000B3C13">
        <w:rPr>
          <w:rFonts w:hint="cs"/>
          <w:color w:val="auto"/>
          <w:sz w:val="23"/>
          <w:szCs w:val="23"/>
          <w:rtl/>
        </w:rPr>
        <w:t xml:space="preserve">شماره </w:t>
      </w:r>
    </w:p>
    <w:p w14:paraId="6FCF830C" w14:textId="6984900B" w:rsidR="001E46B0" w:rsidRPr="000B3C13" w:rsidRDefault="005C425B" w:rsidP="006D4E6B">
      <w:pPr>
        <w:bidi/>
        <w:spacing w:after="200" w:line="360" w:lineRule="auto"/>
        <w:rPr>
          <w:color w:val="auto"/>
          <w:szCs w:val="23"/>
          <w:rtl/>
        </w:rPr>
      </w:pPr>
      <w:r w:rsidRPr="000B3C13">
        <w:rPr>
          <w:color w:val="auto"/>
          <w:szCs w:val="23"/>
        </w:rPr>
        <w:t xml:space="preserve"> 1800 737 377</w:t>
      </w:r>
      <w:r w:rsidR="001E46B0" w:rsidRPr="000B3C13">
        <w:rPr>
          <w:rFonts w:hint="cs"/>
          <w:color w:val="auto"/>
          <w:szCs w:val="23"/>
          <w:rtl/>
        </w:rPr>
        <w:t xml:space="preserve">وصل کنند. </w:t>
      </w:r>
    </w:p>
    <w:p w14:paraId="43AD2336" w14:textId="77777777" w:rsidR="00CC74DA" w:rsidRDefault="00CC74DA" w:rsidP="00CC74DA">
      <w:pPr>
        <w:spacing w:before="0" w:after="0" w:line="360" w:lineRule="auto"/>
        <w:sectPr w:rsidR="00CC74DA" w:rsidSect="00D279F5">
          <w:headerReference w:type="first" r:id="rId10"/>
          <w:footerReference w:type="first" r:id="rId11"/>
          <w:pgSz w:w="11900" w:h="16840"/>
          <w:pgMar w:top="2810" w:right="1105" w:bottom="1592" w:left="1014" w:header="708" w:footer="680" w:gutter="0"/>
          <w:cols w:space="720"/>
          <w:titlePg/>
          <w:docGrid w:linePitch="313"/>
        </w:sectPr>
      </w:pPr>
      <w:bookmarkStart w:id="0" w:name="_GoBack"/>
      <w:bookmarkEnd w:id="0"/>
    </w:p>
    <w:p w14:paraId="642CA263" w14:textId="1BE704C0" w:rsidR="00471340" w:rsidRPr="000B3C13" w:rsidRDefault="001E46B0" w:rsidP="001E46B0">
      <w:pPr>
        <w:bidi/>
        <w:spacing w:after="200" w:line="312" w:lineRule="auto"/>
        <w:rPr>
          <w:rFonts w:ascii="Arial Bold" w:hAnsi="Arial Bold"/>
          <w:bCs/>
          <w:color w:val="auto"/>
          <w:sz w:val="28"/>
          <w:szCs w:val="28"/>
          <w:u w:color="24793F" w:themeColor="text2"/>
          <w:rtl/>
        </w:rPr>
      </w:pPr>
      <w:r w:rsidRPr="000B3C13">
        <w:rPr>
          <w:rFonts w:ascii="Arial Bold" w:hAnsi="Arial Bold" w:hint="cs"/>
          <w:bCs/>
          <w:color w:val="auto"/>
          <w:sz w:val="28"/>
          <w:szCs w:val="28"/>
          <w:u w:color="24793F" w:themeColor="text2"/>
          <w:rtl/>
        </w:rPr>
        <w:lastRenderedPageBreak/>
        <w:t>دریافت کمک از یک شخص مورد اعتماد</w:t>
      </w:r>
    </w:p>
    <w:p w14:paraId="08ADF8D8" w14:textId="4929F6E9" w:rsidR="001E46B0" w:rsidRPr="000B3C13" w:rsidRDefault="001E46B0" w:rsidP="001E46B0">
      <w:pPr>
        <w:bidi/>
        <w:spacing w:after="200" w:line="312" w:lineRule="auto"/>
        <w:rPr>
          <w:rFonts w:ascii="Arial Bold" w:hAnsi="Arial Bold"/>
          <w:b/>
          <w:color w:val="auto"/>
          <w:szCs w:val="23"/>
          <w:u w:color="24793F" w:themeColor="text2"/>
        </w:rPr>
      </w:pPr>
      <w:r w:rsidRPr="000B3C13">
        <w:rPr>
          <w:rFonts w:ascii="Arial Bold" w:hAnsi="Arial Bold" w:hint="cs"/>
          <w:b/>
          <w:color w:val="auto"/>
          <w:szCs w:val="23"/>
          <w:u w:color="24793F" w:themeColor="text2"/>
          <w:rtl/>
        </w:rPr>
        <w:t xml:space="preserve">ممکن است شما </w:t>
      </w:r>
      <w:r w:rsidR="00922732" w:rsidRPr="000B3C13">
        <w:rPr>
          <w:rFonts w:ascii="Arial Bold" w:hAnsi="Arial Bold" w:hint="cs"/>
          <w:b/>
          <w:color w:val="auto"/>
          <w:szCs w:val="23"/>
          <w:u w:color="24793F" w:themeColor="text2"/>
          <w:rtl/>
        </w:rPr>
        <w:t>خواهان</w:t>
      </w:r>
      <w:r w:rsidRPr="000B3C13">
        <w:rPr>
          <w:rFonts w:ascii="Arial Bold" w:hAnsi="Arial Bold" w:hint="cs"/>
          <w:b/>
          <w:color w:val="auto"/>
          <w:szCs w:val="23"/>
          <w:u w:color="24793F" w:themeColor="text2"/>
          <w:rtl/>
        </w:rPr>
        <w:t xml:space="preserve"> یا نیازمند دریافت کمک از یک شخص مورد اعتماد تان در قسمت ترتیب نمودن و مدیریت کردن درخواست تان باشید. این چنین کمک می تواند از جانب یک شخص یا سازمانی</w:t>
      </w:r>
      <w:r w:rsidR="00922732" w:rsidRPr="000B3C13">
        <w:rPr>
          <w:rFonts w:ascii="Arial Bold" w:hAnsi="Arial Bold" w:hint="cs"/>
          <w:b/>
          <w:color w:val="auto"/>
          <w:szCs w:val="23"/>
          <w:u w:color="24793F" w:themeColor="text2"/>
          <w:rtl/>
        </w:rPr>
        <w:t xml:space="preserve"> فراهم شود</w:t>
      </w:r>
      <w:r w:rsidRPr="000B3C13">
        <w:rPr>
          <w:rFonts w:ascii="Arial Bold" w:hAnsi="Arial Bold" w:hint="cs"/>
          <w:b/>
          <w:color w:val="auto"/>
          <w:szCs w:val="23"/>
          <w:u w:color="24793F" w:themeColor="text2"/>
          <w:rtl/>
        </w:rPr>
        <w:t xml:space="preserve"> که شما آنرا بحیث نماینده تان تعین کرده اید یا می خواهید که به کفالت از شما با </w:t>
      </w:r>
      <w:r w:rsidRPr="000B3C13">
        <w:rPr>
          <w:color w:val="auto"/>
          <w:szCs w:val="23"/>
        </w:rPr>
        <w:t>National Redress Scheme</w:t>
      </w:r>
      <w:r w:rsidRPr="000B3C13">
        <w:rPr>
          <w:rFonts w:hint="cs"/>
          <w:color w:val="auto"/>
          <w:szCs w:val="23"/>
          <w:rtl/>
        </w:rPr>
        <w:t xml:space="preserve"> </w:t>
      </w:r>
      <w:r w:rsidR="00922732" w:rsidRPr="000B3C13">
        <w:rPr>
          <w:rFonts w:hint="cs"/>
          <w:color w:val="auto"/>
          <w:szCs w:val="23"/>
          <w:rtl/>
        </w:rPr>
        <w:t>کارهای شما را به پیش ببرد</w:t>
      </w:r>
      <w:r w:rsidRPr="000B3C13">
        <w:rPr>
          <w:rFonts w:hint="cs"/>
          <w:color w:val="auto"/>
          <w:szCs w:val="23"/>
          <w:rtl/>
        </w:rPr>
        <w:t xml:space="preserve">. اگر شما به یک شخصی ضرورت دارید که به کفالت از شما با </w:t>
      </w:r>
      <w:r w:rsidRPr="000B3C13">
        <w:rPr>
          <w:color w:val="auto"/>
          <w:szCs w:val="23"/>
        </w:rPr>
        <w:t>National Redress Scheme</w:t>
      </w:r>
      <w:r w:rsidRPr="000B3C13">
        <w:rPr>
          <w:rFonts w:hint="cs"/>
          <w:color w:val="auto"/>
          <w:szCs w:val="23"/>
          <w:rtl/>
        </w:rPr>
        <w:t xml:space="preserve"> </w:t>
      </w:r>
      <w:r w:rsidR="00922732" w:rsidRPr="000B3C13">
        <w:rPr>
          <w:rFonts w:hint="cs"/>
          <w:color w:val="auto"/>
          <w:szCs w:val="23"/>
          <w:rtl/>
        </w:rPr>
        <w:t>در تماس باشد</w:t>
      </w:r>
      <w:r w:rsidRPr="000B3C13">
        <w:rPr>
          <w:rFonts w:hint="cs"/>
          <w:color w:val="auto"/>
          <w:szCs w:val="23"/>
          <w:rtl/>
        </w:rPr>
        <w:t>، این شخص باید یک</w:t>
      </w:r>
      <w:r w:rsidR="000B3C13">
        <w:rPr>
          <w:color w:val="auto"/>
          <w:szCs w:val="23"/>
        </w:rPr>
        <w:t xml:space="preserve">                       </w:t>
      </w:r>
      <w:r w:rsidRPr="000B3C13">
        <w:rPr>
          <w:rFonts w:hint="cs"/>
          <w:color w:val="auto"/>
          <w:szCs w:val="23"/>
          <w:rtl/>
        </w:rPr>
        <w:t xml:space="preserve"> </w:t>
      </w:r>
      <w:r w:rsidRPr="000B3C13">
        <w:rPr>
          <w:color w:val="auto"/>
          <w:szCs w:val="23"/>
        </w:rPr>
        <w:t>‘Redress Nominee form’</w:t>
      </w:r>
      <w:r w:rsidRPr="000B3C13">
        <w:rPr>
          <w:rFonts w:hint="cs"/>
          <w:color w:val="auto"/>
          <w:szCs w:val="23"/>
          <w:rtl/>
        </w:rPr>
        <w:t xml:space="preserve"> </w:t>
      </w:r>
      <w:r w:rsidR="00E74243" w:rsidRPr="000B3C13">
        <w:rPr>
          <w:rFonts w:hint="cs"/>
          <w:color w:val="auto"/>
          <w:szCs w:val="23"/>
          <w:rtl/>
        </w:rPr>
        <w:t xml:space="preserve">(فورمه نماینده </w:t>
      </w:r>
      <w:r w:rsidR="00D05049" w:rsidRPr="000B3C13">
        <w:rPr>
          <w:rFonts w:hint="cs"/>
          <w:color w:val="auto"/>
          <w:szCs w:val="23"/>
          <w:rtl/>
        </w:rPr>
        <w:t>جبران خسارت</w:t>
      </w:r>
      <w:r w:rsidR="00E74243" w:rsidRPr="000B3C13">
        <w:rPr>
          <w:rFonts w:hint="cs"/>
          <w:color w:val="auto"/>
          <w:szCs w:val="23"/>
          <w:rtl/>
        </w:rPr>
        <w:t xml:space="preserve">) </w:t>
      </w:r>
      <w:r w:rsidRPr="000B3C13">
        <w:rPr>
          <w:rFonts w:hint="cs"/>
          <w:color w:val="auto"/>
          <w:szCs w:val="23"/>
          <w:rtl/>
        </w:rPr>
        <w:t>را خانه پ</w:t>
      </w:r>
      <w:r w:rsidR="00E74243" w:rsidRPr="000B3C13">
        <w:rPr>
          <w:rFonts w:hint="cs"/>
          <w:color w:val="auto"/>
          <w:szCs w:val="23"/>
          <w:rtl/>
        </w:rPr>
        <w:t>ُ</w:t>
      </w:r>
      <w:r w:rsidRPr="000B3C13">
        <w:rPr>
          <w:rFonts w:hint="cs"/>
          <w:color w:val="auto"/>
          <w:szCs w:val="23"/>
          <w:rtl/>
        </w:rPr>
        <w:t>ری نماید.</w:t>
      </w:r>
      <w:r w:rsidR="000B3C13" w:rsidRPr="000B3C13">
        <w:rPr>
          <w:rFonts w:hint="cs"/>
          <w:color w:val="auto"/>
          <w:szCs w:val="23"/>
          <w:rtl/>
        </w:rPr>
        <w:t xml:space="preserve"> </w:t>
      </w:r>
    </w:p>
    <w:p w14:paraId="77F18D75" w14:textId="0253AD40" w:rsidR="00601530" w:rsidRPr="00CB71F5" w:rsidRDefault="00E74243" w:rsidP="00CB71F5">
      <w:pPr>
        <w:bidi/>
        <w:spacing w:before="0" w:after="200" w:line="312" w:lineRule="auto"/>
        <w:rPr>
          <w:color w:val="auto"/>
          <w:szCs w:val="23"/>
          <w:lang w:val="en"/>
        </w:rPr>
      </w:pPr>
      <w:r w:rsidRPr="000B3C13">
        <w:rPr>
          <w:rFonts w:hint="cs"/>
          <w:color w:val="auto"/>
          <w:szCs w:val="23"/>
          <w:rtl/>
        </w:rPr>
        <w:t xml:space="preserve">معلومات بیشتر را راجع به </w:t>
      </w:r>
      <w:r w:rsidRPr="000B3C13">
        <w:rPr>
          <w:color w:val="auto"/>
          <w:szCs w:val="23"/>
          <w:lang w:val="en"/>
        </w:rPr>
        <w:t>Redress Nominee Form</w:t>
      </w:r>
      <w:r w:rsidR="000B3C13" w:rsidRPr="000B3C13">
        <w:rPr>
          <w:color w:val="auto"/>
          <w:szCs w:val="23"/>
          <w:rtl/>
          <w:lang w:val="en"/>
        </w:rPr>
        <w:t xml:space="preserve"> </w:t>
      </w:r>
      <w:r w:rsidRPr="000B3C13">
        <w:rPr>
          <w:rFonts w:hint="cs"/>
          <w:color w:val="auto"/>
          <w:szCs w:val="23"/>
          <w:rtl/>
        </w:rPr>
        <w:t xml:space="preserve">می توانید از ویب سایت </w:t>
      </w:r>
      <w:r w:rsidRPr="000B3C13">
        <w:rPr>
          <w:color w:val="0000FF"/>
          <w:szCs w:val="23"/>
          <w:lang w:val="en"/>
        </w:rPr>
        <w:t>www.nationalredress.gov.au</w:t>
      </w:r>
      <w:r w:rsidRPr="000B3C13">
        <w:rPr>
          <w:rFonts w:hint="cs"/>
          <w:color w:val="auto"/>
          <w:szCs w:val="23"/>
          <w:rtl/>
        </w:rPr>
        <w:t xml:space="preserve"> بدست آورید.</w:t>
      </w:r>
    </w:p>
    <w:sectPr w:rsidR="00601530" w:rsidRPr="00CB71F5" w:rsidSect="00AB2E02">
      <w:footerReference w:type="default" r:id="rId12"/>
      <w:headerReference w:type="first" r:id="rId13"/>
      <w:footerReference w:type="first" r:id="rId14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AE9E7" w14:textId="77777777" w:rsidR="00521754" w:rsidRDefault="00521754" w:rsidP="00AF4F27">
      <w:r>
        <w:separator/>
      </w:r>
    </w:p>
  </w:endnote>
  <w:endnote w:type="continuationSeparator" w:id="0">
    <w:p w14:paraId="251F0F1E" w14:textId="77777777" w:rsidR="00521754" w:rsidRDefault="00521754" w:rsidP="00A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21CB" w14:textId="77777777" w:rsidR="00431F44" w:rsidRDefault="00431F44" w:rsidP="00431F44">
    <w:pPr>
      <w:pStyle w:val="Footer"/>
    </w:pPr>
    <w:r>
      <w:rPr>
        <w:noProof/>
        <w:lang w:val="en-PH" w:eastAsia="en-PH"/>
      </w:rPr>
      <w:drawing>
        <wp:inline distT="0" distB="0" distL="0" distR="0" wp14:anchorId="68436221" wp14:editId="7C187D0D">
          <wp:extent cx="6210935" cy="412115"/>
          <wp:effectExtent l="0" t="0" r="0" b="6985"/>
          <wp:docPr id="21" name="Picture 2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0C5CF5" w14:textId="7F5DC1FA" w:rsidR="00431F44" w:rsidRPr="008C3027" w:rsidRDefault="00431F44" w:rsidP="00431F44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</w:t>
    </w:r>
    <w:r w:rsidRPr="008C3027">
      <w:rPr>
        <w:sz w:val="20"/>
        <w:szCs w:val="20"/>
      </w:rPr>
      <w:t>Redress Scheme</w:t>
    </w:r>
    <w:r>
      <w:rPr>
        <w:sz w:val="20"/>
        <w:szCs w:val="20"/>
      </w:rPr>
      <w:t xml:space="preserve"> </w:t>
    </w:r>
    <w:r w:rsidRPr="008C3027">
      <w:rPr>
        <w:sz w:val="20"/>
        <w:szCs w:val="20"/>
      </w:rPr>
      <w:t xml:space="preserve">– </w:t>
    </w:r>
    <w:r w:rsidR="00BA47E0">
      <w:rPr>
        <w:sz w:val="20"/>
        <w:szCs w:val="20"/>
        <w:lang w:bidi="ps-AF"/>
      </w:rPr>
      <w:t>Dari</w:t>
    </w:r>
    <w:r>
      <w:rPr>
        <w:sz w:val="20"/>
        <w:szCs w:val="20"/>
      </w:rPr>
      <w:t xml:space="preserve">  </w:t>
    </w:r>
    <w:r w:rsidR="00881066">
      <w:rPr>
        <w:sz w:val="20"/>
        <w:szCs w:val="20"/>
      </w:rPr>
      <w:tab/>
    </w:r>
    <w:r>
      <w:rPr>
        <w:sz w:val="20"/>
        <w:szCs w:val="20"/>
      </w:rPr>
      <w:t xml:space="preserve">     </w:t>
    </w:r>
    <w:r>
      <w:rPr>
        <w:sz w:val="20"/>
        <w:szCs w:val="20"/>
      </w:rPr>
      <w:tab/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521754">
      <w:rPr>
        <w:noProof/>
        <w:sz w:val="20"/>
        <w:szCs w:val="20"/>
      </w:rPr>
      <w:t>1</w:t>
    </w:r>
    <w:r w:rsidRPr="008C3027">
      <w:rPr>
        <w:noProof/>
        <w:sz w:val="20"/>
        <w:szCs w:val="20"/>
      </w:rPr>
      <w:fldChar w:fldCharType="end"/>
    </w:r>
  </w:p>
  <w:p w14:paraId="6A5718B7" w14:textId="77777777" w:rsidR="00431F44" w:rsidRDefault="00431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49AB" w14:textId="77777777" w:rsidR="008C3027" w:rsidRDefault="008C3027">
    <w:pPr>
      <w:pStyle w:val="Footer"/>
    </w:pPr>
    <w:r>
      <w:rPr>
        <w:noProof/>
        <w:lang w:val="en-PH" w:eastAsia="en-PH"/>
      </w:rPr>
      <w:drawing>
        <wp:inline distT="0" distB="0" distL="0" distR="0" wp14:anchorId="52825F98" wp14:editId="6E9A3E6E">
          <wp:extent cx="6210935" cy="412115"/>
          <wp:effectExtent l="0" t="0" r="0" b="6985"/>
          <wp:docPr id="66" name="Picture 6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9BE124" w14:textId="77777777" w:rsidR="008C3027" w:rsidRPr="008C3027" w:rsidRDefault="00AB2E02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</w:t>
    </w:r>
    <w:r w:rsidR="008C3027" w:rsidRPr="008C3027">
      <w:rPr>
        <w:sz w:val="20"/>
        <w:szCs w:val="20"/>
      </w:rPr>
      <w:t xml:space="preserve"> – English</w:t>
    </w:r>
    <w:r w:rsidR="008C3027" w:rsidRPr="008C3027">
      <w:rPr>
        <w:sz w:val="20"/>
        <w:szCs w:val="20"/>
      </w:rPr>
      <w:tab/>
    </w:r>
    <w:r w:rsidR="008C3027">
      <w:rPr>
        <w:sz w:val="20"/>
        <w:szCs w:val="20"/>
      </w:rPr>
      <w:t xml:space="preserve">      </w:t>
    </w:r>
    <w:r>
      <w:rPr>
        <w:sz w:val="20"/>
        <w:szCs w:val="20"/>
      </w:rPr>
      <w:tab/>
    </w:r>
    <w:r w:rsidR="008C3027">
      <w:rPr>
        <w:sz w:val="20"/>
        <w:szCs w:val="20"/>
      </w:rPr>
      <w:t>p</w:t>
    </w:r>
    <w:r w:rsidR="008C3027" w:rsidRPr="008C3027">
      <w:rPr>
        <w:sz w:val="20"/>
        <w:szCs w:val="20"/>
      </w:rPr>
      <w:t xml:space="preserve">age </w:t>
    </w:r>
    <w:r w:rsidR="008C3027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8C3027" w:rsidRPr="008C3027">
      <w:rPr>
        <w:sz w:val="20"/>
        <w:szCs w:val="20"/>
      </w:rPr>
      <w:fldChar w:fldCharType="separate"/>
    </w:r>
    <w:r w:rsidR="00471340">
      <w:rPr>
        <w:noProof/>
        <w:sz w:val="20"/>
        <w:szCs w:val="20"/>
      </w:rPr>
      <w:t>3</w:t>
    </w:r>
    <w:r w:rsidR="008C3027" w:rsidRPr="008C3027">
      <w:rPr>
        <w:noProof/>
        <w:sz w:val="20"/>
        <w:szCs w:val="20"/>
      </w:rPr>
      <w:fldChar w:fldCharType="end"/>
    </w:r>
  </w:p>
  <w:p w14:paraId="5D18E882" w14:textId="77777777" w:rsidR="008C3027" w:rsidRDefault="008C3027">
    <w:pPr>
      <w:pStyle w:val="Footer"/>
    </w:pPr>
  </w:p>
  <w:p w14:paraId="1F9CB98A" w14:textId="77777777" w:rsidR="0049501A" w:rsidRDefault="004950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2A44" w14:textId="77777777" w:rsidR="008C3027" w:rsidRDefault="008C3027">
    <w:pPr>
      <w:pStyle w:val="Footer"/>
    </w:pPr>
    <w:r>
      <w:rPr>
        <w:noProof/>
        <w:lang w:val="en-PH" w:eastAsia="en-PH"/>
      </w:rPr>
      <w:drawing>
        <wp:inline distT="0" distB="0" distL="0" distR="0" wp14:anchorId="2E59F79A" wp14:editId="4C7C8950">
          <wp:extent cx="6210935" cy="412115"/>
          <wp:effectExtent l="0" t="0" r="0" b="6985"/>
          <wp:docPr id="69" name="Picture 6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614978" w14:textId="4AE79B5E" w:rsidR="008C3027" w:rsidRPr="008C3027" w:rsidRDefault="00431F44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</w:t>
    </w:r>
    <w:r w:rsidR="008C3027" w:rsidRPr="008C3027">
      <w:rPr>
        <w:sz w:val="20"/>
        <w:szCs w:val="20"/>
      </w:rPr>
      <w:t>Redress Scheme</w:t>
    </w:r>
    <w:r>
      <w:rPr>
        <w:sz w:val="20"/>
        <w:szCs w:val="20"/>
      </w:rPr>
      <w:t xml:space="preserve"> </w:t>
    </w:r>
    <w:r w:rsidR="008C3027" w:rsidRPr="008C3027">
      <w:rPr>
        <w:sz w:val="20"/>
        <w:szCs w:val="20"/>
      </w:rPr>
      <w:t xml:space="preserve">– </w:t>
    </w:r>
    <w:r w:rsidR="00E74243">
      <w:rPr>
        <w:sz w:val="20"/>
        <w:szCs w:val="20"/>
      </w:rPr>
      <w:t>Dari</w:t>
    </w:r>
    <w:r w:rsidR="008C3027">
      <w:rPr>
        <w:sz w:val="20"/>
        <w:szCs w:val="20"/>
      </w:rPr>
      <w:t xml:space="preserve">     </w:t>
    </w:r>
    <w:r w:rsidR="00881066">
      <w:rPr>
        <w:sz w:val="20"/>
        <w:szCs w:val="20"/>
      </w:rPr>
      <w:tab/>
    </w:r>
    <w:r w:rsidR="008C3027">
      <w:rPr>
        <w:sz w:val="20"/>
        <w:szCs w:val="20"/>
      </w:rPr>
      <w:t xml:space="preserve"> </w:t>
    </w:r>
    <w:r w:rsidR="00434FB4">
      <w:rPr>
        <w:sz w:val="20"/>
        <w:szCs w:val="20"/>
      </w:rPr>
      <w:tab/>
    </w:r>
    <w:r w:rsidR="008C3027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8C3027" w:rsidRPr="008C3027">
      <w:rPr>
        <w:sz w:val="20"/>
        <w:szCs w:val="20"/>
      </w:rPr>
      <w:fldChar w:fldCharType="separate"/>
    </w:r>
    <w:r w:rsidR="00E74B79">
      <w:rPr>
        <w:noProof/>
        <w:sz w:val="20"/>
        <w:szCs w:val="20"/>
      </w:rPr>
      <w:t>2</w:t>
    </w:r>
    <w:r w:rsidR="008C3027" w:rsidRPr="008C3027">
      <w:rPr>
        <w:noProof/>
        <w:sz w:val="20"/>
        <w:szCs w:val="20"/>
      </w:rPr>
      <w:fldChar w:fldCharType="end"/>
    </w:r>
  </w:p>
  <w:p w14:paraId="614C6778" w14:textId="77777777" w:rsidR="0049501A" w:rsidRDefault="004950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CE90F" w14:textId="77777777" w:rsidR="00521754" w:rsidRDefault="00521754" w:rsidP="00AF4F27">
      <w:r>
        <w:separator/>
      </w:r>
    </w:p>
  </w:footnote>
  <w:footnote w:type="continuationSeparator" w:id="0">
    <w:p w14:paraId="1EED7E98" w14:textId="77777777" w:rsidR="00521754" w:rsidRDefault="00521754" w:rsidP="00AF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43937" w14:textId="77777777" w:rsidR="00CC74DA" w:rsidRDefault="00CC74DA" w:rsidP="00CC74DA">
    <w:pPr>
      <w:pStyle w:val="Header"/>
    </w:pPr>
    <w:r>
      <w:rPr>
        <w:noProof/>
        <w:lang w:val="en-PH" w:eastAsia="en-PH"/>
      </w:rPr>
      <w:drawing>
        <wp:inline distT="0" distB="0" distL="0" distR="0" wp14:anchorId="5EAD3B0C" wp14:editId="36BF2E86">
          <wp:extent cx="2378075" cy="787400"/>
          <wp:effectExtent l="0" t="0" r="0" b="0"/>
          <wp:docPr id="19" name="Picture 19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3E625" w14:textId="77777777" w:rsidR="00CC74DA" w:rsidRDefault="00CC74DA" w:rsidP="00CC74DA">
    <w:pPr>
      <w:pStyle w:val="NoSpacing"/>
    </w:pPr>
  </w:p>
  <w:p w14:paraId="6650FA3F" w14:textId="554E13BE" w:rsidR="00CC74DA" w:rsidRPr="000B3C13" w:rsidRDefault="006D3CB6" w:rsidP="000B3C13">
    <w:pPr>
      <w:pStyle w:val="Heading1"/>
    </w:pPr>
    <w:r w:rsidRPr="000B3C13">
      <w:rPr>
        <w:rFonts w:hint="cs"/>
        <w:rtl/>
      </w:rPr>
      <w:t>ورقه معلوماتی</w:t>
    </w:r>
  </w:p>
  <w:p w14:paraId="4B9D36CD" w14:textId="77777777" w:rsidR="00CC74DA" w:rsidRPr="007C7F32" w:rsidRDefault="00CC74DA" w:rsidP="00CC74DA">
    <w:pPr>
      <w:pStyle w:val="Header"/>
    </w:pPr>
    <w:r>
      <w:rPr>
        <w:noProof/>
        <w:lang w:val="en-PH" w:eastAsia="en-PH"/>
      </w:rPr>
      <w:drawing>
        <wp:inline distT="0" distB="0" distL="0" distR="0" wp14:anchorId="5F68AB7C" wp14:editId="4D87A7F6">
          <wp:extent cx="6210935" cy="60474"/>
          <wp:effectExtent l="0" t="0" r="0" b="3175"/>
          <wp:docPr id="20" name="Picture 2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C303C" w14:textId="77777777" w:rsidR="00CC74DA" w:rsidRDefault="00CC7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9AAC" w14:textId="77777777" w:rsidR="007C7F32" w:rsidRPr="007C7F32" w:rsidRDefault="007C7F32" w:rsidP="007C7F32">
    <w:pPr>
      <w:pStyle w:val="Header"/>
    </w:pPr>
  </w:p>
  <w:p w14:paraId="753BA1FB" w14:textId="77777777" w:rsidR="0049501A" w:rsidRDefault="004950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539EB"/>
    <w:multiLevelType w:val="hybridMultilevel"/>
    <w:tmpl w:val="5886A3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B2A05"/>
    <w:multiLevelType w:val="hybridMultilevel"/>
    <w:tmpl w:val="7F08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C1A5A"/>
    <w:multiLevelType w:val="hybridMultilevel"/>
    <w:tmpl w:val="5D029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77F3C"/>
    <w:multiLevelType w:val="hybridMultilevel"/>
    <w:tmpl w:val="FA8A43F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04A74"/>
    <w:multiLevelType w:val="hybridMultilevel"/>
    <w:tmpl w:val="5C18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E3685"/>
    <w:multiLevelType w:val="hybridMultilevel"/>
    <w:tmpl w:val="4C689F98"/>
    <w:lvl w:ilvl="0" w:tplc="62CC801C">
      <w:numFmt w:val="bullet"/>
      <w:lvlText w:val="-"/>
      <w:lvlJc w:val="left"/>
      <w:pPr>
        <w:ind w:left="720" w:hanging="360"/>
      </w:pPr>
      <w:rPr>
        <w:rFonts w:ascii="Arial Bold" w:eastAsiaTheme="minorHAnsi" w:hAnsi="Arial Bold" w:cs="Arial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E6797"/>
    <w:multiLevelType w:val="hybridMultilevel"/>
    <w:tmpl w:val="8F9239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5637C9"/>
    <w:multiLevelType w:val="hybridMultilevel"/>
    <w:tmpl w:val="90744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668EE"/>
    <w:multiLevelType w:val="hybridMultilevel"/>
    <w:tmpl w:val="78501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5D79C2"/>
    <w:multiLevelType w:val="hybridMultilevel"/>
    <w:tmpl w:val="B9E646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8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0"/>
  </w:num>
  <w:num w:numId="16">
    <w:abstractNumId w:val="15"/>
  </w:num>
  <w:num w:numId="17">
    <w:abstractNumId w:val="22"/>
  </w:num>
  <w:num w:numId="18">
    <w:abstractNumId w:val="14"/>
  </w:num>
  <w:num w:numId="19">
    <w:abstractNumId w:val="12"/>
  </w:num>
  <w:num w:numId="20">
    <w:abstractNumId w:val="16"/>
  </w:num>
  <w:num w:numId="21">
    <w:abstractNumId w:val="19"/>
  </w:num>
  <w:num w:numId="22">
    <w:abstractNumId w:val="24"/>
  </w:num>
  <w:num w:numId="23">
    <w:abstractNumId w:val="23"/>
  </w:num>
  <w:num w:numId="24">
    <w:abstractNumId w:val="17"/>
  </w:num>
  <w:num w:numId="25">
    <w:abstractNumId w:val="28"/>
  </w:num>
  <w:num w:numId="26">
    <w:abstractNumId w:val="25"/>
  </w:num>
  <w:num w:numId="27">
    <w:abstractNumId w:val="10"/>
  </w:num>
  <w:num w:numId="28">
    <w:abstractNumId w:val="27"/>
  </w:num>
  <w:num w:numId="29">
    <w:abstractNumId w:val="26"/>
  </w:num>
  <w:num w:numId="30">
    <w:abstractNumId w:val="21"/>
  </w:num>
  <w:num w:numId="3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C"/>
    <w:rsid w:val="00056AC3"/>
    <w:rsid w:val="00066878"/>
    <w:rsid w:val="0008169D"/>
    <w:rsid w:val="00082B99"/>
    <w:rsid w:val="00090C28"/>
    <w:rsid w:val="00091177"/>
    <w:rsid w:val="00097A7A"/>
    <w:rsid w:val="000A4C76"/>
    <w:rsid w:val="000B3C13"/>
    <w:rsid w:val="000E5E4F"/>
    <w:rsid w:val="000F4E00"/>
    <w:rsid w:val="000F501A"/>
    <w:rsid w:val="00102048"/>
    <w:rsid w:val="001514CC"/>
    <w:rsid w:val="001722A7"/>
    <w:rsid w:val="00173F5A"/>
    <w:rsid w:val="00181CC8"/>
    <w:rsid w:val="00182539"/>
    <w:rsid w:val="00192535"/>
    <w:rsid w:val="001B0859"/>
    <w:rsid w:val="001D7EE7"/>
    <w:rsid w:val="001E46B0"/>
    <w:rsid w:val="001F10BA"/>
    <w:rsid w:val="001F1523"/>
    <w:rsid w:val="0020268C"/>
    <w:rsid w:val="002027CF"/>
    <w:rsid w:val="00210B1D"/>
    <w:rsid w:val="002120AE"/>
    <w:rsid w:val="00225DCD"/>
    <w:rsid w:val="00246922"/>
    <w:rsid w:val="00264F3B"/>
    <w:rsid w:val="00280E6C"/>
    <w:rsid w:val="00281CE0"/>
    <w:rsid w:val="002D2105"/>
    <w:rsid w:val="002E7B86"/>
    <w:rsid w:val="00301C59"/>
    <w:rsid w:val="00315A78"/>
    <w:rsid w:val="00325423"/>
    <w:rsid w:val="003353A7"/>
    <w:rsid w:val="003374A0"/>
    <w:rsid w:val="003443FC"/>
    <w:rsid w:val="00363BF2"/>
    <w:rsid w:val="00386AA3"/>
    <w:rsid w:val="00387BEB"/>
    <w:rsid w:val="00390B2C"/>
    <w:rsid w:val="003931AC"/>
    <w:rsid w:val="0039558E"/>
    <w:rsid w:val="003A246E"/>
    <w:rsid w:val="003B3C09"/>
    <w:rsid w:val="003C1EFC"/>
    <w:rsid w:val="003D317B"/>
    <w:rsid w:val="003E206D"/>
    <w:rsid w:val="003E6788"/>
    <w:rsid w:val="0040595A"/>
    <w:rsid w:val="004147FA"/>
    <w:rsid w:val="00431115"/>
    <w:rsid w:val="00431F44"/>
    <w:rsid w:val="00434FB4"/>
    <w:rsid w:val="0044320F"/>
    <w:rsid w:val="00457EB0"/>
    <w:rsid w:val="004622ED"/>
    <w:rsid w:val="004700E4"/>
    <w:rsid w:val="00471340"/>
    <w:rsid w:val="00471720"/>
    <w:rsid w:val="00472130"/>
    <w:rsid w:val="00472CB6"/>
    <w:rsid w:val="0048423E"/>
    <w:rsid w:val="0049501A"/>
    <w:rsid w:val="004A1D8E"/>
    <w:rsid w:val="004B444D"/>
    <w:rsid w:val="004C4BA7"/>
    <w:rsid w:val="004D5DCC"/>
    <w:rsid w:val="004D6005"/>
    <w:rsid w:val="004E08EB"/>
    <w:rsid w:val="004F1E96"/>
    <w:rsid w:val="004F5ED1"/>
    <w:rsid w:val="005010D8"/>
    <w:rsid w:val="00521153"/>
    <w:rsid w:val="00521754"/>
    <w:rsid w:val="00534A3E"/>
    <w:rsid w:val="005507FD"/>
    <w:rsid w:val="00583BDA"/>
    <w:rsid w:val="005A175A"/>
    <w:rsid w:val="005C1798"/>
    <w:rsid w:val="005C425B"/>
    <w:rsid w:val="005D4741"/>
    <w:rsid w:val="005D7E44"/>
    <w:rsid w:val="005E48B6"/>
    <w:rsid w:val="005E627B"/>
    <w:rsid w:val="005F512B"/>
    <w:rsid w:val="005F76DD"/>
    <w:rsid w:val="00601530"/>
    <w:rsid w:val="0062604E"/>
    <w:rsid w:val="0065192D"/>
    <w:rsid w:val="00682739"/>
    <w:rsid w:val="006A100E"/>
    <w:rsid w:val="006B34C1"/>
    <w:rsid w:val="006C26D9"/>
    <w:rsid w:val="006C2D24"/>
    <w:rsid w:val="006D3CB6"/>
    <w:rsid w:val="006D4E6B"/>
    <w:rsid w:val="006E2D0F"/>
    <w:rsid w:val="006F7A25"/>
    <w:rsid w:val="007056E7"/>
    <w:rsid w:val="0071477E"/>
    <w:rsid w:val="00730040"/>
    <w:rsid w:val="007447B7"/>
    <w:rsid w:val="007574A5"/>
    <w:rsid w:val="00770979"/>
    <w:rsid w:val="00775D07"/>
    <w:rsid w:val="00781F1B"/>
    <w:rsid w:val="00782DA6"/>
    <w:rsid w:val="00785B2F"/>
    <w:rsid w:val="00792A31"/>
    <w:rsid w:val="007C7F32"/>
    <w:rsid w:val="0080618E"/>
    <w:rsid w:val="00811330"/>
    <w:rsid w:val="00820D51"/>
    <w:rsid w:val="00836221"/>
    <w:rsid w:val="00841FEA"/>
    <w:rsid w:val="0087036A"/>
    <w:rsid w:val="00870577"/>
    <w:rsid w:val="00876FF1"/>
    <w:rsid w:val="00881066"/>
    <w:rsid w:val="008912D9"/>
    <w:rsid w:val="00897943"/>
    <w:rsid w:val="008C3027"/>
    <w:rsid w:val="008F1F7B"/>
    <w:rsid w:val="008F1FB8"/>
    <w:rsid w:val="008F425E"/>
    <w:rsid w:val="00917C94"/>
    <w:rsid w:val="00922732"/>
    <w:rsid w:val="00972C3E"/>
    <w:rsid w:val="00974C1C"/>
    <w:rsid w:val="00982160"/>
    <w:rsid w:val="009A211D"/>
    <w:rsid w:val="009A3124"/>
    <w:rsid w:val="009B1B3F"/>
    <w:rsid w:val="009C4205"/>
    <w:rsid w:val="009F1AA2"/>
    <w:rsid w:val="00A0695F"/>
    <w:rsid w:val="00A06F58"/>
    <w:rsid w:val="00A23D32"/>
    <w:rsid w:val="00A35AB2"/>
    <w:rsid w:val="00A661C8"/>
    <w:rsid w:val="00A731FB"/>
    <w:rsid w:val="00AA1F9E"/>
    <w:rsid w:val="00AA667F"/>
    <w:rsid w:val="00AB2E02"/>
    <w:rsid w:val="00AC5299"/>
    <w:rsid w:val="00AE7BB4"/>
    <w:rsid w:val="00AF4F27"/>
    <w:rsid w:val="00AF759F"/>
    <w:rsid w:val="00B06C3B"/>
    <w:rsid w:val="00B24E8E"/>
    <w:rsid w:val="00B25CD7"/>
    <w:rsid w:val="00B370F3"/>
    <w:rsid w:val="00B560F0"/>
    <w:rsid w:val="00B65D42"/>
    <w:rsid w:val="00B71798"/>
    <w:rsid w:val="00B94F8B"/>
    <w:rsid w:val="00BA04A9"/>
    <w:rsid w:val="00BA47E0"/>
    <w:rsid w:val="00BA5C86"/>
    <w:rsid w:val="00BD5D84"/>
    <w:rsid w:val="00BE12AC"/>
    <w:rsid w:val="00BE30D1"/>
    <w:rsid w:val="00BF0046"/>
    <w:rsid w:val="00C0020B"/>
    <w:rsid w:val="00C0663B"/>
    <w:rsid w:val="00C11F5B"/>
    <w:rsid w:val="00C457DA"/>
    <w:rsid w:val="00C66DAB"/>
    <w:rsid w:val="00C777AE"/>
    <w:rsid w:val="00C80FEB"/>
    <w:rsid w:val="00C826E5"/>
    <w:rsid w:val="00C8578F"/>
    <w:rsid w:val="00CB71F5"/>
    <w:rsid w:val="00CC3D15"/>
    <w:rsid w:val="00CC74DA"/>
    <w:rsid w:val="00CE28B5"/>
    <w:rsid w:val="00D01FFE"/>
    <w:rsid w:val="00D024B1"/>
    <w:rsid w:val="00D02B08"/>
    <w:rsid w:val="00D03A16"/>
    <w:rsid w:val="00D05049"/>
    <w:rsid w:val="00D06601"/>
    <w:rsid w:val="00D16215"/>
    <w:rsid w:val="00D271B2"/>
    <w:rsid w:val="00D2772E"/>
    <w:rsid w:val="00D279F5"/>
    <w:rsid w:val="00D54A98"/>
    <w:rsid w:val="00D65D86"/>
    <w:rsid w:val="00D87318"/>
    <w:rsid w:val="00DB2AAA"/>
    <w:rsid w:val="00DB5D24"/>
    <w:rsid w:val="00DD3437"/>
    <w:rsid w:val="00DE0A83"/>
    <w:rsid w:val="00DE1588"/>
    <w:rsid w:val="00DE72CF"/>
    <w:rsid w:val="00DF115D"/>
    <w:rsid w:val="00E249A0"/>
    <w:rsid w:val="00E40D42"/>
    <w:rsid w:val="00E74243"/>
    <w:rsid w:val="00E74B79"/>
    <w:rsid w:val="00E76C99"/>
    <w:rsid w:val="00E81BC6"/>
    <w:rsid w:val="00E86B05"/>
    <w:rsid w:val="00E90733"/>
    <w:rsid w:val="00EA63C2"/>
    <w:rsid w:val="00ED216C"/>
    <w:rsid w:val="00EE2B91"/>
    <w:rsid w:val="00EE517D"/>
    <w:rsid w:val="00EF07BA"/>
    <w:rsid w:val="00F16981"/>
    <w:rsid w:val="00F20913"/>
    <w:rsid w:val="00F21AEE"/>
    <w:rsid w:val="00F305F2"/>
    <w:rsid w:val="00F368A4"/>
    <w:rsid w:val="00F43B07"/>
    <w:rsid w:val="00F5210F"/>
    <w:rsid w:val="00F6503F"/>
    <w:rsid w:val="00F71F46"/>
    <w:rsid w:val="00F801EB"/>
    <w:rsid w:val="00F806A4"/>
    <w:rsid w:val="00F80C77"/>
    <w:rsid w:val="00FE46F0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2BD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3C13"/>
    <w:pPr>
      <w:jc w:val="right"/>
      <w:outlineLvl w:val="0"/>
    </w:pPr>
    <w:rPr>
      <w:caps/>
      <w:color w:val="DD6D28" w:themeColor="background2"/>
      <w:spacing w:val="2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B3C13"/>
    <w:rPr>
      <w:rFonts w:ascii="Arial" w:hAnsi="Arial" w:cs="Arial"/>
      <w:caps/>
      <w:color w:val="DD6D28" w:themeColor="background2"/>
      <w:spacing w:val="26"/>
      <w:sz w:val="44"/>
      <w:szCs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ind w:left="714" w:hanging="35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  <w:lang w:val="en-AU"/>
    </w:rPr>
  </w:style>
  <w:style w:type="paragraph" w:customStyle="1" w:styleId="Default">
    <w:name w:val="Default"/>
    <w:rsid w:val="005C425B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3C13"/>
    <w:pPr>
      <w:jc w:val="right"/>
      <w:outlineLvl w:val="0"/>
    </w:pPr>
    <w:rPr>
      <w:caps/>
      <w:color w:val="DD6D28" w:themeColor="background2"/>
      <w:spacing w:val="2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B3C13"/>
    <w:rPr>
      <w:rFonts w:ascii="Arial" w:hAnsi="Arial" w:cs="Arial"/>
      <w:caps/>
      <w:color w:val="DD6D28" w:themeColor="background2"/>
      <w:spacing w:val="26"/>
      <w:sz w:val="44"/>
      <w:szCs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ind w:left="714" w:hanging="35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  <w:lang w:val="en-AU"/>
    </w:rPr>
  </w:style>
  <w:style w:type="paragraph" w:customStyle="1" w:styleId="Default">
    <w:name w:val="Default"/>
    <w:rsid w:val="005C425B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tionalredress.gov.au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1C107-8381-4D51-BDBE-A5C37F23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10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Deborah</dc:creator>
  <cp:lastModifiedBy>M</cp:lastModifiedBy>
  <cp:revision>10</cp:revision>
  <cp:lastPrinted>2018-08-09T01:44:00Z</cp:lastPrinted>
  <dcterms:created xsi:type="dcterms:W3CDTF">2018-08-08T21:44:00Z</dcterms:created>
  <dcterms:modified xsi:type="dcterms:W3CDTF">2018-08-09T01:44:00Z</dcterms:modified>
</cp:coreProperties>
</file>