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53098" w14:textId="77777777" w:rsidR="00933EDC" w:rsidRDefault="00933EDC" w:rsidP="00933EDC">
      <w:pPr>
        <w:pStyle w:val="NormalTables"/>
        <w:rPr>
          <w:b/>
          <w:bCs/>
          <w:lang w:val="el-GR"/>
        </w:rPr>
      </w:pPr>
      <w:r>
        <w:rPr>
          <w:bCs/>
          <w:lang w:val="el-GR"/>
        </w:rPr>
        <w:t>Η παρακολούθηση αυτού του βίντεο θα μπορούσε να εγείρει οδυνηρές αναμνήσεις και συναισθήματα.</w:t>
      </w:r>
      <w:r>
        <w:rPr>
          <w:b/>
          <w:bCs/>
          <w:lang w:val="el-GR"/>
        </w:rPr>
        <w:br/>
      </w:r>
      <w:r>
        <w:rPr>
          <w:bCs/>
          <w:lang w:val="el-GR"/>
        </w:rPr>
        <w:t xml:space="preserve">Για δωρεάν, εμπιστευτική υποστήριξη, καλέστε το 1800 737 377 ή επισκεφθείτε το </w:t>
      </w:r>
      <w:r w:rsidR="00000000">
        <w:fldChar w:fldCharType="begin"/>
      </w:r>
      <w:r w:rsidR="00000000">
        <w:instrText>HYPERLINK</w:instrText>
      </w:r>
      <w:r w:rsidR="00000000" w:rsidRPr="00F80154">
        <w:rPr>
          <w:lang w:val="el-GR"/>
        </w:rPr>
        <w:instrText xml:space="preserve"> "</w:instrText>
      </w:r>
      <w:r w:rsidR="00000000">
        <w:instrText>http</w:instrText>
      </w:r>
      <w:r w:rsidR="00000000" w:rsidRPr="00F80154">
        <w:rPr>
          <w:lang w:val="el-GR"/>
        </w:rPr>
        <w:instrText>://</w:instrText>
      </w:r>
      <w:r w:rsidR="00000000">
        <w:instrText>www</w:instrText>
      </w:r>
      <w:r w:rsidR="00000000" w:rsidRPr="00F80154">
        <w:rPr>
          <w:lang w:val="el-GR"/>
        </w:rPr>
        <w:instrText>.</w:instrText>
      </w:r>
      <w:r w:rsidR="00000000">
        <w:instrText>nationalredress</w:instrText>
      </w:r>
      <w:r w:rsidR="00000000" w:rsidRPr="00F80154">
        <w:rPr>
          <w:lang w:val="el-GR"/>
        </w:rPr>
        <w:instrText>.</w:instrText>
      </w:r>
      <w:r w:rsidR="00000000">
        <w:instrText>gov</w:instrText>
      </w:r>
      <w:r w:rsidR="00000000" w:rsidRPr="00F80154">
        <w:rPr>
          <w:lang w:val="el-GR"/>
        </w:rPr>
        <w:instrText>.</w:instrText>
      </w:r>
      <w:r w:rsidR="00000000">
        <w:instrText>au</w:instrText>
      </w:r>
      <w:r w:rsidR="00000000" w:rsidRPr="00F80154">
        <w:rPr>
          <w:lang w:val="el-GR"/>
        </w:rPr>
        <w:instrText>/</w:instrText>
      </w:r>
      <w:r w:rsidR="00000000">
        <w:instrText>support</w:instrText>
      </w:r>
      <w:r w:rsidR="00000000" w:rsidRPr="00F80154">
        <w:rPr>
          <w:lang w:val="el-GR"/>
        </w:rPr>
        <w:instrText>" \</w:instrText>
      </w:r>
      <w:r w:rsidR="00000000">
        <w:instrText>h</w:instrText>
      </w:r>
      <w:r w:rsidR="00000000">
        <w:fldChar w:fldCharType="separate"/>
      </w:r>
      <w:proofErr w:type="spellStart"/>
      <w:r w:rsidRPr="00944D8F">
        <w:rPr>
          <w:rStyle w:val="Hyperlink"/>
          <w:lang w:val="en-US"/>
        </w:rPr>
        <w:t>nationalredress</w:t>
      </w:r>
      <w:proofErr w:type="spellEnd"/>
      <w:r w:rsidRPr="00575670">
        <w:rPr>
          <w:rStyle w:val="Hyperlink"/>
          <w:lang w:val="el-GR"/>
        </w:rPr>
        <w:t>.</w:t>
      </w:r>
      <w:r w:rsidRPr="00944D8F">
        <w:rPr>
          <w:rStyle w:val="Hyperlink"/>
          <w:lang w:val="en-US"/>
        </w:rPr>
        <w:t>gov</w:t>
      </w:r>
      <w:r w:rsidRPr="00575670">
        <w:rPr>
          <w:rStyle w:val="Hyperlink"/>
          <w:lang w:val="el-GR"/>
        </w:rPr>
        <w:t>.</w:t>
      </w:r>
      <w:r w:rsidRPr="00944D8F">
        <w:rPr>
          <w:rStyle w:val="Hyperlink"/>
          <w:lang w:val="en-US"/>
        </w:rPr>
        <w:t>au</w:t>
      </w:r>
      <w:r w:rsidRPr="00575670">
        <w:rPr>
          <w:rStyle w:val="Hyperlink"/>
          <w:lang w:val="el-GR"/>
        </w:rPr>
        <w:t>/</w:t>
      </w:r>
      <w:r w:rsidRPr="00944D8F">
        <w:rPr>
          <w:rStyle w:val="Hyperlink"/>
        </w:rPr>
        <w:t>support</w:t>
      </w:r>
      <w:r w:rsidR="00000000">
        <w:rPr>
          <w:rStyle w:val="Hyperlink"/>
        </w:rPr>
        <w:fldChar w:fldCharType="end"/>
      </w:r>
    </w:p>
    <w:p w14:paraId="661640EC" w14:textId="77777777" w:rsidR="00933EDC" w:rsidRPr="00384E06" w:rsidRDefault="00933EDC" w:rsidP="00933EDC">
      <w:pPr>
        <w:pStyle w:val="NormalTables"/>
        <w:rPr>
          <w:b/>
          <w:bCs/>
          <w:lang w:val="el-GR"/>
        </w:rPr>
      </w:pPr>
      <w:r>
        <w:rPr>
          <w:bCs/>
          <w:lang w:val="el-GR"/>
        </w:rPr>
        <w:t>Το Εθνικό Πρόγραμμα Αποζημίωσης απευθύνεται σε άτομα που βίωσαν σεξουαλική κακοποίηση παιδιών ενόσω βρίσκονταν σε ίδρυμα.</w:t>
      </w:r>
    </w:p>
    <w:p w14:paraId="7EC57B04" w14:textId="77777777" w:rsidR="00933EDC" w:rsidRPr="00B22838" w:rsidRDefault="00933EDC" w:rsidP="00933EDC">
      <w:pPr>
        <w:pStyle w:val="NormalTables"/>
        <w:rPr>
          <w:b/>
          <w:lang w:val="el-GR"/>
        </w:rPr>
      </w:pPr>
      <w:r>
        <w:rPr>
          <w:lang w:val="el-GR"/>
        </w:rPr>
        <w:t>Αυτό περιλαμβάνει περιστάσεις όπου η σεξουαλική κακοποίηση έγινε στις εγκαταστάσεις κάποιου ιδρύματος ή όταν συνέβη κατά τη διάρκεια κάποιας δραστηριότητας που οργανώθηκε από το ίδρυμα, όπως κατασκήνωση.</w:t>
      </w:r>
    </w:p>
    <w:p w14:paraId="375097D6" w14:textId="77777777" w:rsidR="00933EDC" w:rsidRPr="009F1C50" w:rsidRDefault="00933EDC" w:rsidP="00933EDC">
      <w:pPr>
        <w:pStyle w:val="NormalTables"/>
        <w:rPr>
          <w:b/>
          <w:lang w:val="el-GR"/>
        </w:rPr>
      </w:pPr>
      <w:r>
        <w:rPr>
          <w:lang w:val="el-GR"/>
        </w:rPr>
        <w:t>Το Εθνικό Πρόγραμμα Αποζημίωσης βοηθά τα άτομα να έχουν πρόσβαση στην αποζημίωση και μπορεί να τα συνδέσει με δωρεάν, εμπιστευτικές Υπηρεσίες Υποστήριξης Αποζημίωσης.</w:t>
      </w:r>
    </w:p>
    <w:p w14:paraId="29DDD0EC" w14:textId="77777777" w:rsidR="00933EDC" w:rsidRDefault="00933EDC" w:rsidP="00933EDC">
      <w:pPr>
        <w:pStyle w:val="NormalTables"/>
        <w:rPr>
          <w:lang w:val="el-GR"/>
        </w:rPr>
      </w:pPr>
      <w:r>
        <w:rPr>
          <w:bCs/>
          <w:lang w:val="el-GR"/>
        </w:rPr>
        <w:t>Η αποζημίωση σχετίζεται με την αναγνώριση της βλάβης που προκλήθηκε σε άτομα που βίωσαν σεξουαλική κακοποίηση ως παιδιά και την υποχρέωση των ιδρυμάτων να λογοδοτήσουν.</w:t>
      </w:r>
    </w:p>
    <w:p w14:paraId="301C26CD" w14:textId="77777777" w:rsidR="00933EDC" w:rsidRPr="003D3391" w:rsidRDefault="00933EDC" w:rsidP="00933EDC">
      <w:pPr>
        <w:pStyle w:val="NormalTables"/>
        <w:rPr>
          <w:lang w:val="el-GR"/>
        </w:rPr>
      </w:pPr>
      <w:r>
        <w:rPr>
          <w:lang w:val="el-GR"/>
        </w:rPr>
        <w:t>Η αποζημίωση μπορεί να σημαίνει μια πληρωμή, πρόσβαση σε συμβουλευτική και ψυχολογική υποστήριξη, και μια συγνώμη από το ίδρυμα.</w:t>
      </w:r>
    </w:p>
    <w:p w14:paraId="389A0989" w14:textId="77777777" w:rsidR="00933EDC" w:rsidRDefault="00933EDC" w:rsidP="00933EDC">
      <w:pPr>
        <w:pStyle w:val="NormalTables"/>
        <w:rPr>
          <w:bCs/>
          <w:lang w:val="el-GR"/>
        </w:rPr>
      </w:pPr>
      <w:r>
        <w:rPr>
          <w:bCs/>
          <w:lang w:val="el-GR"/>
        </w:rPr>
        <w:t xml:space="preserve">Μπορείτε να υποβάλετε αίτηση στο Εθνικό Πρόγραμμα Αποζημίωσης συμπληρώνοντας μια έντυπη αίτηση ή μια ηλεκτρονική αίτηση μέσω του </w:t>
      </w:r>
      <w:r>
        <w:rPr>
          <w:bCs/>
        </w:rPr>
        <w:t>MyGov</w:t>
      </w:r>
      <w:r w:rsidRPr="00B205DB">
        <w:rPr>
          <w:bCs/>
          <w:lang w:val="el-GR"/>
        </w:rPr>
        <w:t>.</w:t>
      </w:r>
    </w:p>
    <w:p w14:paraId="086CB00E" w14:textId="77777777" w:rsidR="00933EDC" w:rsidRDefault="00933EDC" w:rsidP="00933EDC">
      <w:pPr>
        <w:pStyle w:val="NormalTables"/>
        <w:rPr>
          <w:bCs/>
          <w:lang w:val="el-GR"/>
        </w:rPr>
      </w:pPr>
      <w:r>
        <w:rPr>
          <w:bCs/>
          <w:lang w:val="el-GR"/>
        </w:rPr>
        <w:t xml:space="preserve">Μπορείτε να κατεβάσετε και να τυπώσετε την έντυπη αίτηση από το </w:t>
      </w:r>
      <w:proofErr w:type="spellStart"/>
      <w:r w:rsidRPr="00A72A03">
        <w:t>nationalredress</w:t>
      </w:r>
      <w:proofErr w:type="spellEnd"/>
      <w:r w:rsidRPr="000F6265">
        <w:rPr>
          <w:lang w:val="el-GR"/>
        </w:rPr>
        <w:t>.</w:t>
      </w:r>
      <w:r w:rsidRPr="00A72A03">
        <w:t>gov</w:t>
      </w:r>
      <w:r w:rsidRPr="000F6265">
        <w:rPr>
          <w:lang w:val="el-GR"/>
        </w:rPr>
        <w:t>.</w:t>
      </w:r>
      <w:r w:rsidRPr="00A72A03">
        <w:t>au</w:t>
      </w:r>
      <w:r w:rsidRPr="000F6265">
        <w:rPr>
          <w:bCs/>
          <w:lang w:val="el-GR"/>
        </w:rPr>
        <w:t xml:space="preserve"> </w:t>
      </w:r>
      <w:r>
        <w:rPr>
          <w:bCs/>
          <w:lang w:val="el-GR"/>
        </w:rPr>
        <w:t>ή καλέστε το Πρόγραμμα στο 1800 737 377 για να σας ταχυδρομήσουν την αίτηση.</w:t>
      </w:r>
    </w:p>
    <w:p w14:paraId="4CAAB00C" w14:textId="77777777" w:rsidR="00933EDC" w:rsidRDefault="00933EDC" w:rsidP="00933EDC">
      <w:pPr>
        <w:pStyle w:val="NormalTables"/>
        <w:rPr>
          <w:bCs/>
          <w:lang w:val="el-GR"/>
        </w:rPr>
      </w:pPr>
      <w:r>
        <w:rPr>
          <w:bCs/>
          <w:lang w:val="el-GR"/>
        </w:rPr>
        <w:t xml:space="preserve">Για να υποβάλετε αίτηση διαδικτυακά επισκεφθείτε το </w:t>
      </w:r>
      <w:r>
        <w:rPr>
          <w:bCs/>
        </w:rPr>
        <w:t>my</w:t>
      </w:r>
      <w:r w:rsidRPr="000F6265">
        <w:rPr>
          <w:bCs/>
          <w:lang w:val="el-GR"/>
        </w:rPr>
        <w:t>.</w:t>
      </w:r>
      <w:r>
        <w:rPr>
          <w:bCs/>
        </w:rPr>
        <w:t>gov</w:t>
      </w:r>
      <w:r w:rsidRPr="000F6265">
        <w:rPr>
          <w:bCs/>
          <w:lang w:val="el-GR"/>
        </w:rPr>
        <w:t>.</w:t>
      </w:r>
      <w:r>
        <w:rPr>
          <w:bCs/>
        </w:rPr>
        <w:t>au</w:t>
      </w:r>
    </w:p>
    <w:p w14:paraId="1ED2C99D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Η υποβολή αίτησης στο Εθνικό Πρόγραμμα Αποζημίωσης μπορεί να σας κάνει να νιώσετε λίγο συγκλονισμένοι στην αρχή.</w:t>
      </w:r>
    </w:p>
    <w:p w14:paraId="178D5937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Πολλά άτομα βρίσκουν χρήσιμο να μιλήσουν σε κάποιον από την Υπηρεσία Υποστήριξης Αποζημίωσης πριν αποφασίσουν αν θέλουν να υποβάλουν αίτηση.</w:t>
      </w:r>
    </w:p>
    <w:p w14:paraId="38DC2208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Αυτές</w:t>
      </w:r>
      <w:r w:rsidRPr="00BE0AF8">
        <w:rPr>
          <w:lang w:val="el-GR"/>
        </w:rPr>
        <w:t xml:space="preserve"> </w:t>
      </w:r>
      <w:r>
        <w:rPr>
          <w:lang w:val="el-GR"/>
        </w:rPr>
        <w:t>οι</w:t>
      </w:r>
      <w:r w:rsidRPr="00BE0AF8">
        <w:rPr>
          <w:lang w:val="el-GR"/>
        </w:rPr>
        <w:t xml:space="preserve"> </w:t>
      </w:r>
      <w:r>
        <w:rPr>
          <w:lang w:val="el-GR"/>
        </w:rPr>
        <w:t>υπηρεσίες μπορούν να σας βοηθήσουν να κατανοήσετε το Εθνικό Πρόγραμμα Αποζημίωσης, να παράσχουν εμπιστευτική και συναισθηματική υποστήριξη, και να σας βοηθήσουν να συμπληρώσετε το έντυπο αίτησης.</w:t>
      </w:r>
    </w:p>
    <w:p w14:paraId="45659DBA" w14:textId="77777777" w:rsidR="00933EDC" w:rsidRPr="002F27D2" w:rsidRDefault="00933EDC" w:rsidP="00933EDC">
      <w:pPr>
        <w:pStyle w:val="NormalTables"/>
        <w:rPr>
          <w:lang w:val="el-GR"/>
        </w:rPr>
      </w:pPr>
      <w:r>
        <w:rPr>
          <w:lang w:val="el-GR"/>
        </w:rPr>
        <w:t>Ακολουθούν ορισμένα πράγματα που πρέπει να έχετε κατά νου κατά την υποβολή της αίτησης</w:t>
      </w:r>
      <w:r w:rsidRPr="002F27D2">
        <w:rPr>
          <w:lang w:val="el-GR"/>
        </w:rPr>
        <w:t>:</w:t>
      </w:r>
    </w:p>
    <w:p w14:paraId="6660D4B1" w14:textId="77777777" w:rsidR="00933EDC" w:rsidRPr="0069022C" w:rsidRDefault="00933EDC" w:rsidP="00933EDC">
      <w:pPr>
        <w:pStyle w:val="NormalTablesListBullet"/>
        <w:rPr>
          <w:lang w:val="el-GR"/>
        </w:rPr>
      </w:pPr>
      <w:r>
        <w:rPr>
          <w:lang w:val="el-GR"/>
        </w:rPr>
        <w:t>Μπορείτε να υποβάλετε την αίτηση στον δικό σας χρόνο και με τον δικό σας ρυθμό</w:t>
      </w:r>
      <w:r w:rsidRPr="0069022C">
        <w:rPr>
          <w:lang w:val="el-GR"/>
        </w:rPr>
        <w:t>.</w:t>
      </w:r>
    </w:p>
    <w:p w14:paraId="6D925605" w14:textId="77777777" w:rsidR="00933EDC" w:rsidRPr="00B70A7B" w:rsidRDefault="00933EDC" w:rsidP="00933EDC">
      <w:pPr>
        <w:pStyle w:val="NormalTablesListBullet"/>
        <w:rPr>
          <w:lang w:val="el-GR"/>
        </w:rPr>
      </w:pPr>
      <w:r>
        <w:rPr>
          <w:lang w:val="el-GR"/>
        </w:rPr>
        <w:t>Δεν χρειάζεται να βρείτε δηλώσεις, αναφορές, φωτογραφίες ή άλλα αποδεικτικά στοιχεία, αλλά προσπαθήστε να συμπεριλάβετε όσο το δυνατόν περισσότερες λεπτομέρειες για τα όσα βιώσατε</w:t>
      </w:r>
      <w:r w:rsidRPr="00B70A7B">
        <w:rPr>
          <w:lang w:val="el-GR"/>
        </w:rPr>
        <w:t>.</w:t>
      </w:r>
    </w:p>
    <w:p w14:paraId="73E23626" w14:textId="77777777" w:rsidR="00933EDC" w:rsidRDefault="00933EDC" w:rsidP="00933EDC">
      <w:pPr>
        <w:pStyle w:val="NormalTablesListBullet"/>
        <w:rPr>
          <w:lang w:val="el-GR"/>
        </w:rPr>
      </w:pPr>
      <w:r>
        <w:rPr>
          <w:lang w:val="el-GR"/>
        </w:rPr>
        <w:t>Μπορείτε να ζητήσετε από κάποιον που εμπιστεύεστε να σας βοηθήσει να συμπληρώσετε το έντυπο, ή να σας βοηθήσει να γράψει μαζί σας.</w:t>
      </w:r>
    </w:p>
    <w:p w14:paraId="48443449" w14:textId="77777777" w:rsidR="00933EDC" w:rsidRPr="001636D0" w:rsidRDefault="00933EDC" w:rsidP="00933EDC">
      <w:pPr>
        <w:pStyle w:val="NormalTablesListBullet"/>
        <w:rPr>
          <w:lang w:val="el-GR"/>
        </w:rPr>
      </w:pPr>
      <w:r>
        <w:rPr>
          <w:lang w:val="el-GR"/>
        </w:rPr>
        <w:t>Αυτό μπορεί να είναι ένα μέλος της οικογένειας, ένας φίλος, ένας νόμιμος κηδεμόνας ή κάποιος από μια Υπηρεσία Υποστήριξης Αποζημίωσης.</w:t>
      </w:r>
    </w:p>
    <w:p w14:paraId="5934CB3C" w14:textId="529E9843" w:rsidR="00CE275A" w:rsidRPr="00933EDC" w:rsidRDefault="00933EDC" w:rsidP="00F80154">
      <w:pPr>
        <w:pStyle w:val="NormalTablesListBullet"/>
        <w:numPr>
          <w:ilvl w:val="0"/>
          <w:numId w:val="0"/>
        </w:numPr>
        <w:rPr>
          <w:lang w:val="el-GR"/>
        </w:rPr>
      </w:pPr>
      <w:r>
        <w:rPr>
          <w:lang w:val="el-GR"/>
        </w:rPr>
        <w:t>Κατά τη συμπλήρωση του εντύπου της αίτησης, γράψτε για τα ιδρύματα, το άτομο ή τα άτομα που σας κακοποίησαν και για την κακοποίηση που βιώσατε.</w:t>
      </w:r>
    </w:p>
    <w:p w14:paraId="582A97D7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Αφού μας στείλετε την αίτησή σας, θα επικοινωνήσουμε μαζί σας για να συζητήσουμε τα επόμενα βήματα.</w:t>
      </w:r>
    </w:p>
    <w:p w14:paraId="750FFAE1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Στη συνέχεια, συλλέγουμε πληροφορίες από τα ιδρύματα που προσδιορίσατε στην αίτησή σας.</w:t>
      </w:r>
    </w:p>
    <w:p w14:paraId="01187989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Ένας ανεξάρτητος υπεύθυνος λήψης αποφάσεων εξετάζει μετά όλες τις πληροφορίες και αποφασίζει για το αποτέλεσμα.</w:t>
      </w:r>
    </w:p>
    <w:p w14:paraId="37E540C2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Οι Ανεξάρτητοι Υπεύθυνοι Λήψης Αποφάσεων είναι ιδιαίτερα έμπειρα, αξιοσέβαστα άτομα από διάφορους τομείς που δεν έχουν σχέση με τα ιδρύματα.</w:t>
      </w:r>
    </w:p>
    <w:p w14:paraId="213257EC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Η διεκπεραίωση μιας αίτησης μπορεί να διαρκέσει 12 μήνες ή και περισσότερο, ανάλογα με τις περιστάσεις ενός ατόμου.</w:t>
      </w:r>
    </w:p>
    <w:p w14:paraId="5BFD3318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lastRenderedPageBreak/>
        <w:t>Οι αιτήσεις από άτομα που είναι πολύ άρρωστα ή ηλικιωμένα μπορούν να διεκπεραιωθούν ταχύτερα.</w:t>
      </w:r>
    </w:p>
    <w:p w14:paraId="6193FAB8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Το Εθνικό Πρόγραμμα Αποζημίωσης θα επικοινωνήσει μαζί σας για να σας πει αν είστε επιλέξιμοι για μια προσφορά αποζημίωσης.</w:t>
      </w:r>
    </w:p>
    <w:p w14:paraId="0506450E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>Εάν δεν συμφωνείτε με το αποτέλεσμα, μπορείτε να ζητήσετε αναθεώρηση από διαφορετικό Ανεξάρτητο Υπεύθυνο Λήψης Αποφάσεων.</w:t>
      </w:r>
    </w:p>
    <w:p w14:paraId="472C26F6" w14:textId="12EC31EA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 xml:space="preserve">Για να μάθετε περισσότερα για τις επιλογές σας ή να συνδεθείτε με τις Υπηρεσίες Υποστήριξης Αποζημίωσης, καλέστε το 1800 737 377 από Δευτέρα έως Παρασκευή, 8πμ-5μμ </w:t>
      </w:r>
    </w:p>
    <w:p w14:paraId="03DF87C2" w14:textId="77777777" w:rsidR="00933EDC" w:rsidRDefault="00933EDC" w:rsidP="00933EDC">
      <w:pPr>
        <w:pStyle w:val="NormalTables"/>
        <w:rPr>
          <w:lang w:val="el-GR"/>
        </w:rPr>
      </w:pPr>
      <w:r>
        <w:rPr>
          <w:lang w:val="el-GR"/>
        </w:rPr>
        <w:t xml:space="preserve">Ή επισκεφθείτε το </w:t>
      </w:r>
      <w:proofErr w:type="spellStart"/>
      <w:r>
        <w:t>nationalredress</w:t>
      </w:r>
      <w:proofErr w:type="spellEnd"/>
      <w:r w:rsidRPr="000B133E">
        <w:rPr>
          <w:lang w:val="el-GR"/>
        </w:rPr>
        <w:t>.</w:t>
      </w:r>
      <w:r>
        <w:t>gov</w:t>
      </w:r>
      <w:r w:rsidRPr="000B133E">
        <w:rPr>
          <w:lang w:val="el-GR"/>
        </w:rPr>
        <w:t>.</w:t>
      </w:r>
      <w:r>
        <w:t>au</w:t>
      </w:r>
    </w:p>
    <w:p w14:paraId="2DD17963" w14:textId="77777777" w:rsidR="00933EDC" w:rsidRPr="00F80154" w:rsidRDefault="00933EDC" w:rsidP="00CE275A">
      <w:pPr>
        <w:rPr>
          <w:lang w:val="el-GR"/>
        </w:rPr>
      </w:pPr>
    </w:p>
    <w:sectPr w:rsidR="00933EDC" w:rsidRPr="00F80154" w:rsidSect="00B650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D1A0B" w14:textId="77777777" w:rsidR="00BB53AC" w:rsidRDefault="00BB53AC" w:rsidP="00D560DC">
      <w:pPr>
        <w:spacing w:before="0" w:after="0" w:line="240" w:lineRule="auto"/>
      </w:pPr>
      <w:r>
        <w:separator/>
      </w:r>
    </w:p>
  </w:endnote>
  <w:endnote w:type="continuationSeparator" w:id="0">
    <w:p w14:paraId="06C43249" w14:textId="77777777" w:rsidR="00BB53AC" w:rsidRDefault="00BB53AC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39793D" w:rsidRDefault="008663CC" w:rsidP="00893037">
        <w:pPr>
          <w:pStyle w:val="Footer"/>
          <w:ind w:right="360"/>
          <w:rPr>
            <w:color w:val="264F90" w:themeColor="accent2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17921" w14:textId="77777777" w:rsidR="00BB53AC" w:rsidRDefault="00BB53AC" w:rsidP="00D560DC">
      <w:pPr>
        <w:spacing w:before="0" w:after="0" w:line="240" w:lineRule="auto"/>
      </w:pPr>
      <w:r>
        <w:separator/>
      </w:r>
    </w:p>
  </w:footnote>
  <w:footnote w:type="continuationSeparator" w:id="0">
    <w:p w14:paraId="447EC486" w14:textId="77777777" w:rsidR="00BB53AC" w:rsidRDefault="00BB53AC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4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4"/>
  </w:num>
  <w:num w:numId="2" w16cid:durableId="168447336">
    <w:abstractNumId w:val="3"/>
  </w:num>
  <w:num w:numId="3" w16cid:durableId="1138109679">
    <w:abstractNumId w:val="0"/>
  </w:num>
  <w:num w:numId="4" w16cid:durableId="499540234">
    <w:abstractNumId w:val="1"/>
  </w:num>
  <w:num w:numId="5" w16cid:durableId="16610833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13B2B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04E53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1273D"/>
    <w:rsid w:val="00933EDC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B53AC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80154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933EDC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customStyle="1" w:styleId="NormalTablesListBullet">
    <w:name w:val="Normal – Tables – List Bullet"/>
    <w:basedOn w:val="NormalTables"/>
    <w:qFormat/>
    <w:rsid w:val="00933EDC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Daphne Song</cp:lastModifiedBy>
  <cp:revision>4</cp:revision>
  <cp:lastPrinted>2024-01-15T04:14:00Z</cp:lastPrinted>
  <dcterms:created xsi:type="dcterms:W3CDTF">2024-06-25T05:37:00Z</dcterms:created>
  <dcterms:modified xsi:type="dcterms:W3CDTF">2024-06-25T06:42:00Z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